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Iran</w:t>
      </w:r>
      <w:r>
        <w:t xml:space="preserve"> </w:t>
      </w:r>
      <w:r>
        <w:t xml:space="preserve">Tehran</w:t>
      </w:r>
    </w:p>
    <w:bookmarkStart w:id="30" w:name="curriculum-vitae"/>
    <w:p>
      <w:pPr>
        <w:pStyle w:val="Heading1"/>
      </w:pPr>
      <w:r>
        <w:t xml:space="preserve">Curriculum Vitae</w:t>
      </w:r>
    </w:p>
    <w:bookmarkStart w:id="29" w:name="plumber-in-iran-tehran"/>
    <w:p>
      <w:pPr>
        <w:pStyle w:val="Heading2"/>
      </w:pPr>
      <w:r>
        <w:t xml:space="preserve">Plumber in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123 Saffar Street, Tehran, Iran</w:t>
      </w:r>
      <w:r>
        <w:br/>
      </w:r>
      <w:r>
        <w:rPr>
          <w:bCs/>
          <w:b/>
        </w:rPr>
        <w:t xml:space="preserve">Contact:</w:t>
      </w:r>
      <w:r>
        <w:t xml:space="preserve"> </w:t>
      </w:r>
      <w:r>
        <w:t xml:space="preserve">+98 912 345 6789 | alirezaei@plumber.ir</w:t>
      </w:r>
      <w:r>
        <w:br/>
      </w:r>
      <w:r>
        <w:rPr>
          <w:bCs/>
          <w:b/>
        </w:rPr>
        <w:t xml:space="preserve">Email:</w:t>
      </w:r>
      <w:r>
        <w:t xml:space="preserve"> </w:t>
      </w:r>
      <w:r>
        <w:t xml:space="preserve">alirezaei@plumber.ir</w:t>
      </w:r>
      <w:r>
        <w:br/>
      </w:r>
      <w:r>
        <w:rPr>
          <w:bCs/>
          <w:b/>
        </w:rPr>
        <w:t xml:space="preserve">Date of Birth:</w:t>
      </w:r>
      <w:r>
        <w:t xml:space="preserve"> </w:t>
      </w:r>
      <w:r>
        <w:t xml:space="preserve">January 1, 1985</w:t>
      </w:r>
      <w:r>
        <w:br/>
      </w:r>
      <w:r>
        <w:rPr>
          <w:bCs/>
          <w:b/>
        </w:rPr>
        <w:t xml:space="preserve">Nationality:</w:t>
      </w:r>
      <w:r>
        <w:t xml:space="preserve"> </w:t>
      </w:r>
      <w:r>
        <w:t xml:space="preserve">Iranian</w:t>
      </w:r>
    </w:p>
    <w:bookmarkEnd w:id="20"/>
    <w:bookmarkStart w:id="21" w:name="professional-summary"/>
    <w:p>
      <w:pPr>
        <w:pStyle w:val="Heading3"/>
      </w:pPr>
      <w:r>
        <w:t xml:space="preserve">Professional Summary</w:t>
      </w:r>
    </w:p>
    <w:p>
      <w:pPr>
        <w:pStyle w:val="FirstParagraph"/>
      </w:pPr>
      <w:r>
        <w:t xml:space="preserve">A dedicated and experienced Plumber with over 15 years of expertise in residential, commercial, and industrial plumbing systems across Iran Tehran. Specialized in installing, maintaining, and repairing water supply, drainage, and heating systems. Proficient in adhering to local regulations and standards set by the Ministry of Health and the Tehran Municipality. Committed to delivering high-quality service while ensuring safety and efficiency in every project. A strong team player with a proven ability to solve complex problems under pressure, serving both private clients and public institutions in Tehran.</w:t>
      </w:r>
    </w:p>
    <w:bookmarkEnd w:id="21"/>
    <w:bookmarkStart w:id="22" w:name="education-certifications"/>
    <w:p>
      <w:pPr>
        <w:pStyle w:val="Heading3"/>
      </w:pPr>
      <w:r>
        <w:t xml:space="preserve">Education &amp; Certifications</w:t>
      </w:r>
    </w:p>
    <w:p>
      <w:pPr>
        <w:pStyle w:val="FirstParagraph"/>
      </w:pPr>
      <w:r>
        <w:rPr>
          <w:bCs/>
          <w:b/>
        </w:rPr>
        <w:t xml:space="preserve">Vocational Training in Plumbing</w:t>
      </w:r>
      <w:r>
        <w:br/>
      </w:r>
      <w:r>
        <w:t xml:space="preserve">Tehran Technical Institute of Engineering, Iran</w:t>
      </w:r>
      <w:r>
        <w:br/>
      </w:r>
      <w:r>
        <w:t xml:space="preserve">2005 - 2007</w:t>
      </w:r>
      <w:r>
        <w:br/>
      </w:r>
      <w:r>
        <w:t xml:space="preserve">- Completed advanced coursework in pipe systems, water distribution, and sanitation technologies.</w:t>
      </w:r>
      <w:r>
        <w:br/>
      </w:r>
      <w:r>
        <w:t xml:space="preserve">- Earned a certificate in "Advanced Plumbing Techniques" from the Iranian Association of Engineers.</w:t>
      </w:r>
    </w:p>
    <w:p>
      <w:pPr>
        <w:pStyle w:val="BodyText"/>
      </w:pPr>
      <w:r>
        <w:rPr>
          <w:bCs/>
          <w:b/>
        </w:rPr>
        <w:t xml:space="preserve">Continuing Education</w:t>
      </w:r>
      <w:r>
        <w:br/>
      </w:r>
      <w:r>
        <w:t xml:space="preserve">Tehran University of Applied Sciences, Iran</w:t>
      </w:r>
      <w:r>
        <w:br/>
      </w:r>
      <w:r>
        <w:t xml:space="preserve">2010 - 2012</w:t>
      </w:r>
      <w:r>
        <w:br/>
      </w:r>
      <w:r>
        <w:t xml:space="preserve">- Specialized in HVAC (Heating, Ventilation, and Air Conditioning) systems.</w:t>
      </w:r>
      <w:r>
        <w:br/>
      </w:r>
      <w:r>
        <w:t xml:space="preserve">- Attended workshops on sustainable water management practices.</w:t>
      </w:r>
    </w:p>
    <w:p>
      <w:pPr>
        <w:pStyle w:val="BodyText"/>
      </w:pPr>
      <w:r>
        <w:rPr>
          <w:bCs/>
          <w:b/>
        </w:rPr>
        <w:t xml:space="preserve">Certifications</w:t>
      </w:r>
      <w:r>
        <w:br/>
      </w:r>
      <w:r>
        <w:t xml:space="preserve">- Certified Plumbing Contractor (CPC), Tehran Chamber of Commerce</w:t>
      </w:r>
      <w:r>
        <w:br/>
      </w:r>
      <w:r>
        <w:t xml:space="preserve">- Safety Training for Industrial Plumber, Iran National Safety Institute</w:t>
      </w:r>
      <w:r>
        <w:br/>
      </w:r>
      <w:r>
        <w:t xml:space="preserve">- ISO 9001:2015 Quality Management Systems Certification</w:t>
      </w:r>
    </w:p>
    <w:bookmarkEnd w:id="22"/>
    <w:bookmarkStart w:id="23" w:name="professional-experience"/>
    <w:p>
      <w:pPr>
        <w:pStyle w:val="Heading3"/>
      </w:pPr>
      <w:r>
        <w:t xml:space="preserve">Professional Experience</w:t>
      </w:r>
    </w:p>
    <w:p>
      <w:pPr>
        <w:pStyle w:val="FirstParagraph"/>
      </w:pPr>
      <w:r>
        <w:rPr>
          <w:bCs/>
          <w:b/>
        </w:rPr>
        <w:t xml:space="preserve">Senior Plumber</w:t>
      </w:r>
      <w:r>
        <w:br/>
      </w:r>
      <w:r>
        <w:t xml:space="preserve">Tehran Plumbing Solutions Co., Iran</w:t>
      </w:r>
      <w:r>
        <w:br/>
      </w:r>
      <w:r>
        <w:t xml:space="preserve">January 2018 - Present</w:t>
      </w:r>
      <w:r>
        <w:br/>
      </w:r>
      <w:r>
        <w:t xml:space="preserve">- Supervised a team of 10 plumbers, managing projects for residential complexes and commercial buildings in Tehran.</w:t>
      </w:r>
      <w:r>
        <w:br/>
      </w:r>
      <w:r>
        <w:t xml:space="preserve">- Designed and implemented water supply systems for new construction projects, ensuring compliance with Tehran's building codes.</w:t>
      </w:r>
      <w:r>
        <w:br/>
      </w:r>
      <w:r>
        <w:t xml:space="preserve">- Repaired complex pipe leaks and blocked drains in high-rise buildings, reducing downtime by 40% through efficient diagnostics.</w:t>
      </w:r>
      <w:r>
        <w:br/>
      </w:r>
      <w:r>
        <w:t xml:space="preserve">- Collaborated with architects and engineers to integrate plumbing systems into modern infrastructure projects.</w:t>
      </w:r>
    </w:p>
    <w:p>
      <w:pPr>
        <w:pStyle w:val="BodyText"/>
      </w:pPr>
      <w:r>
        <w:rPr>
          <w:bCs/>
          <w:b/>
        </w:rPr>
        <w:t xml:space="preserve">Plumber</w:t>
      </w:r>
      <w:r>
        <w:br/>
      </w:r>
      <w:r>
        <w:t xml:space="preserve">Alborz Construction &amp; Maintenance, Iran</w:t>
      </w:r>
      <w:r>
        <w:br/>
      </w:r>
      <w:r>
        <w:t xml:space="preserve">March 2012 - December 2017</w:t>
      </w:r>
      <w:r>
        <w:br/>
      </w:r>
      <w:r>
        <w:t xml:space="preserve">- Installed and maintained plumbing systems for over 50 residential homes in Tehran's northern districts.</w:t>
      </w:r>
      <w:r>
        <w:br/>
      </w:r>
      <w:r>
        <w:t xml:space="preserve">- Conducted regular inspections of public facilities, such as schools and hospitals, ensuring adherence to health standards.</w:t>
      </w:r>
      <w:r>
        <w:br/>
      </w:r>
      <w:r>
        <w:t xml:space="preserve">- Trained junior plumbers on the use of advanced tools like pressure testing equipment and pipe cutters.</w:t>
      </w:r>
    </w:p>
    <w:p>
      <w:pPr>
        <w:pStyle w:val="BodyText"/>
      </w:pPr>
      <w:r>
        <w:rPr>
          <w:bCs/>
          <w:b/>
        </w:rPr>
        <w:t xml:space="preserve">Apprentice Plumber</w:t>
      </w:r>
      <w:r>
        <w:br/>
      </w:r>
      <w:r>
        <w:t xml:space="preserve">Tehran City Water &amp; Sewerage Organization</w:t>
      </w:r>
      <w:r>
        <w:br/>
      </w:r>
      <w:r>
        <w:t xml:space="preserve">July 2007 - February 2012</w:t>
      </w:r>
      <w:r>
        <w:br/>
      </w:r>
      <w:r>
        <w:t xml:space="preserve">- Assisted in the maintenance of municipal water supply networks, focusing on preventing leaks and contamination.</w:t>
      </w:r>
      <w:r>
        <w:br/>
      </w:r>
      <w:r>
        <w:t xml:space="preserve">- Participated in emergency repairs during peak usage seasons, ensuring uninterrupted service for millions of residents.</w:t>
      </w:r>
    </w:p>
    <w:bookmarkEnd w:id="23"/>
    <w:bookmarkStart w:id="24" w:name="skills"/>
    <w:p>
      <w:pPr>
        <w:pStyle w:val="Heading3"/>
      </w:pPr>
      <w:r>
        <w:t xml:space="preserve">Skills</w:t>
      </w:r>
    </w:p>
    <w:p>
      <w:pPr>
        <w:numPr>
          <w:ilvl w:val="0"/>
          <w:numId w:val="1001"/>
        </w:numPr>
        <w:pStyle w:val="Compact"/>
      </w:pPr>
      <w:r>
        <w:t xml:space="preserve">Expertise in installing and repairing residential/commercial plumbing systems</w:t>
      </w:r>
    </w:p>
    <w:p>
      <w:pPr>
        <w:numPr>
          <w:ilvl w:val="0"/>
          <w:numId w:val="1001"/>
        </w:numPr>
        <w:pStyle w:val="Compact"/>
      </w:pPr>
      <w:r>
        <w:t xml:space="preserve">Proficient in using advanced tools: pipe cutters, wrenches, pressure gauges, and leak detection devices</w:t>
      </w:r>
    </w:p>
    <w:p>
      <w:pPr>
        <w:numPr>
          <w:ilvl w:val="0"/>
          <w:numId w:val="1001"/>
        </w:numPr>
        <w:pStyle w:val="Compact"/>
      </w:pPr>
      <w:r>
        <w:t xml:space="preserve">Knowledge of Tehran's local regulations and building codes</w:t>
      </w:r>
    </w:p>
    <w:p>
      <w:pPr>
        <w:numPr>
          <w:ilvl w:val="0"/>
          <w:numId w:val="1001"/>
        </w:numPr>
        <w:pStyle w:val="Compact"/>
      </w:pPr>
      <w:r>
        <w:t xml:space="preserve">Familiarity with sustainable water-saving technologies and energy-efficient systems</w:t>
      </w:r>
    </w:p>
    <w:p>
      <w:pPr>
        <w:numPr>
          <w:ilvl w:val="0"/>
          <w:numId w:val="1001"/>
        </w:numPr>
        <w:pStyle w:val="Compact"/>
      </w:pPr>
      <w:r>
        <w:t xml:space="preserve">Strong problem-solving abilities for diagnosing complex plumbing issues</w:t>
      </w:r>
    </w:p>
    <w:p>
      <w:pPr>
        <w:numPr>
          <w:ilvl w:val="0"/>
          <w:numId w:val="1001"/>
        </w:numPr>
        <w:pStyle w:val="Compact"/>
      </w:pPr>
      <w:r>
        <w:t xml:space="preserve">Excellent communication skills to explain technical details to clients in Iran Tehran</w:t>
      </w:r>
    </w:p>
    <w:p>
      <w:pPr>
        <w:numPr>
          <w:ilvl w:val="0"/>
          <w:numId w:val="1001"/>
        </w:numPr>
        <w:pStyle w:val="Compact"/>
      </w:pPr>
      <w:r>
        <w:t xml:space="preserve">Basic proficiency in English and Farsi (Persian)</w:t>
      </w:r>
    </w:p>
    <w:bookmarkEnd w:id="24"/>
    <w:bookmarkStart w:id="25" w:name="projects-achievements"/>
    <w:p>
      <w:pPr>
        <w:pStyle w:val="Heading3"/>
      </w:pPr>
      <w:r>
        <w:t xml:space="preserve">Projects &amp; Achievements</w:t>
      </w:r>
    </w:p>
    <w:p>
      <w:pPr>
        <w:pStyle w:val="FirstParagraph"/>
      </w:pPr>
      <w:r>
        <w:rPr>
          <w:bCs/>
          <w:b/>
        </w:rPr>
        <w:t xml:space="preserve">Tehran Metro Expansion Project (2020)</w:t>
      </w:r>
      <w:r>
        <w:br/>
      </w:r>
      <w:r>
        <w:t xml:space="preserve">- Played a key role in designing the water and sanitation systems for new metro stations, ensuring compliance with safety standards.</w:t>
      </w:r>
    </w:p>
    <w:p>
      <w:pPr>
        <w:pStyle w:val="BodyText"/>
      </w:pPr>
      <w:r>
        <w:rPr>
          <w:bCs/>
          <w:b/>
        </w:rPr>
        <w:t xml:space="preserve">Residential Complex "Tehran Heights" (2019)</w:t>
      </w:r>
      <w:r>
        <w:br/>
      </w:r>
      <w:r>
        <w:t xml:space="preserve">- Led the installation of a centralized heating and cooling system, reducing energy costs by 25% for residents.</w:t>
      </w:r>
    </w:p>
    <w:p>
      <w:pPr>
        <w:pStyle w:val="BodyText"/>
      </w:pPr>
      <w:r>
        <w:rPr>
          <w:bCs/>
          <w:b/>
        </w:rPr>
        <w:t xml:space="preserve">Emergency Drainage Repair (2016)</w:t>
      </w:r>
      <w:r>
        <w:br/>
      </w:r>
      <w:r>
        <w:t xml:space="preserve">- Resolved a major blockage in Tehran's downtown sewer line within 6 hours, preventing flooding during heavy rainfall.</w:t>
      </w:r>
    </w:p>
    <w:bookmarkEnd w:id="25"/>
    <w:bookmarkStart w:id="26" w:name="professional-affiliations"/>
    <w:p>
      <w:pPr>
        <w:pStyle w:val="Heading3"/>
      </w:pPr>
      <w:r>
        <w:t xml:space="preserve">Professional Affiliations</w:t>
      </w:r>
    </w:p>
    <w:p>
      <w:pPr>
        <w:numPr>
          <w:ilvl w:val="0"/>
          <w:numId w:val="1002"/>
        </w:numPr>
        <w:pStyle w:val="Compact"/>
      </w:pPr>
      <w:r>
        <w:t xml:space="preserve">Iranian Plumbing Association (IPA)</w:t>
      </w:r>
    </w:p>
    <w:p>
      <w:pPr>
        <w:numPr>
          <w:ilvl w:val="0"/>
          <w:numId w:val="1002"/>
        </w:numPr>
        <w:pStyle w:val="Compact"/>
      </w:pPr>
      <w:r>
        <w:t xml:space="preserve">Tehran Chamber of Commerce and Industry</w:t>
      </w:r>
    </w:p>
    <w:p>
      <w:pPr>
        <w:numPr>
          <w:ilvl w:val="0"/>
          <w:numId w:val="1002"/>
        </w:numPr>
        <w:pStyle w:val="Compact"/>
      </w:pPr>
      <w:r>
        <w:t xml:space="preserve">International Association of Plumbing and Mechanical Officials (IAPMO) - Affiliate Member</w:t>
      </w:r>
    </w:p>
    <w:bookmarkEnd w:id="26"/>
    <w:bookmarkStart w:id="27" w:name="language-proficiency"/>
    <w:p>
      <w:pPr>
        <w:pStyle w:val="Heading3"/>
      </w:pPr>
      <w:r>
        <w:t xml:space="preserve">Language Proficiency</w:t>
      </w:r>
    </w:p>
    <w:p>
      <w:pPr>
        <w:numPr>
          <w:ilvl w:val="0"/>
          <w:numId w:val="1003"/>
        </w:numPr>
        <w:pStyle w:val="Compact"/>
      </w:pPr>
      <w:r>
        <w:t xml:space="preserve">Persian (Farsi) – Native</w:t>
      </w:r>
    </w:p>
    <w:p>
      <w:pPr>
        <w:numPr>
          <w:ilvl w:val="0"/>
          <w:numId w:val="1003"/>
        </w:numPr>
        <w:pStyle w:val="Compact"/>
      </w:pPr>
      <w:r>
        <w:t xml:space="preserve">English – Intermediate (reading/writing)</w:t>
      </w:r>
    </w:p>
    <w:bookmarkEnd w:id="27"/>
    <w:bookmarkStart w:id="28" w:name="references"/>
    <w:p>
      <w:pPr>
        <w:pStyle w:val="Heading3"/>
      </w:pPr>
      <w:r>
        <w:t xml:space="preserve">References</w:t>
      </w:r>
    </w:p>
    <w:p>
      <w:pPr>
        <w:pStyle w:val="FirstParagraph"/>
      </w:pPr>
      <w:r>
        <w:t xml:space="preserve">Available upon request. References include clients from Tehran, such as the Tehran Municipality and private developers in the city's commercial zones.</w:t>
      </w:r>
    </w:p>
    <w:bookmarkEnd w:id="28"/>
    <w:p>
      <w:pPr>
        <w:pStyle w:val="BodyText"/>
      </w:pPr>
      <w:r>
        <w:t xml:space="preserve">Curriculum Vitae for Plumber in Iran Tehran | Updated: April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Iran Tehran</dc:title>
  <dc:creator/>
  <dc:language>en</dc:language>
  <cp:keywords/>
  <dcterms:created xsi:type="dcterms:W3CDTF">2026-04-29T14:55:31Z</dcterms:created>
  <dcterms:modified xsi:type="dcterms:W3CDTF">2026-04-29T14:55:31Z</dcterms:modified>
</cp:coreProperties>
</file>

<file path=docProps/custom.xml><?xml version="1.0" encoding="utf-8"?>
<Properties xmlns="http://schemas.openxmlformats.org/officeDocument/2006/custom-properties" xmlns:vt="http://schemas.openxmlformats.org/officeDocument/2006/docPropsVTypes"/>
</file>