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Australia</w:t>
      </w:r>
      <w:r>
        <w:t xml:space="preserve"> </w:t>
      </w:r>
      <w:r>
        <w:t xml:space="preserve">Sydney</w:t>
      </w:r>
    </w:p>
    <w:bookmarkStart w:id="31" w:name="curriculum-vitae"/>
    <w:p>
      <w:pPr>
        <w:pStyle w:val="Heading1"/>
      </w:pPr>
      <w:r>
        <w:t xml:space="preserve">Curriculum Vitae</w:t>
      </w:r>
    </w:p>
    <w:bookmarkStart w:id="30" w:name="police-officer-australia-sydney"/>
    <w:p>
      <w:pPr>
        <w:pStyle w:val="Heading2"/>
      </w:pPr>
      <w:r>
        <w:t xml:space="preserve">Police Officer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[Your Sydney Address, e.g., "Sydney, NSW 2000"]</w:t>
      </w:r>
    </w:p>
    <w:bookmarkEnd w:id="20"/>
    <w:bookmarkStart w:id="21" w:name="professional-summary"/>
    <w:p>
      <w:pPr>
        <w:pStyle w:val="Heading3"/>
      </w:pPr>
      <w:r>
        <w:t xml:space="preserve">Professional Summary</w:t>
      </w:r>
    </w:p>
    <w:p>
      <w:pPr>
        <w:pStyle w:val="FirstParagraph"/>
      </w:pPr>
      <w:r>
        <w:t xml:space="preserve">A dedicated and highly motivated Police Officer with over [X years] of experience serving the community of Australia Sydney. Committed to upholding the law, ensuring public safety, and fostering trust between law enforcement and local residents. Proven expertise in community engagement, crime prevention, emergency response, and investigative procedures within the NSW Police Force framework. A strong advocate for ethical policing practices and continuous professional development in alignment with Australian standards.</w:t>
      </w:r>
    </w:p>
    <w:bookmarkEnd w:id="21"/>
    <w:bookmarkStart w:id="25" w:name="employment-history"/>
    <w:p>
      <w:pPr>
        <w:pStyle w:val="Heading3"/>
      </w:pPr>
      <w:r>
        <w:t xml:space="preserve">Employment History</w:t>
      </w:r>
    </w:p>
    <w:bookmarkStart w:id="22" w:name="senior-constable"/>
    <w:p>
      <w:pPr>
        <w:pStyle w:val="Heading4"/>
      </w:pPr>
      <w:r>
        <w:t xml:space="preserve">Senior Constable</w:t>
      </w:r>
    </w:p>
    <w:p>
      <w:pPr>
        <w:pStyle w:val="FirstParagraph"/>
      </w:pPr>
      <w:r>
        <w:rPr>
          <w:bCs/>
          <w:b/>
        </w:rPr>
        <w:t xml:space="preserve">NSW Police Force</w:t>
      </w:r>
    </w:p>
    <w:p>
      <w:pPr>
        <w:pStyle w:val="BodyText"/>
      </w:pPr>
      <w:r>
        <w:rPr>
          <w:iCs/>
          <w:i/>
        </w:rPr>
        <w:t xml:space="preserve">[Start Date] – [End Date]</w:t>
      </w:r>
    </w:p>
    <w:p>
      <w:pPr>
        <w:numPr>
          <w:ilvl w:val="0"/>
          <w:numId w:val="1001"/>
        </w:numPr>
        <w:pStyle w:val="Compact"/>
      </w:pPr>
      <w:r>
        <w:t xml:space="preserve">Supervised and coordinated patrol operations in high-traffic areas of Sydney, including the Central Business District and inner-city suburbs.</w:t>
      </w:r>
    </w:p>
    <w:p>
      <w:pPr>
        <w:numPr>
          <w:ilvl w:val="0"/>
          <w:numId w:val="1001"/>
        </w:numPr>
        <w:pStyle w:val="Compact"/>
      </w:pPr>
      <w:r>
        <w:t xml:space="preserve">Conducted community outreach programs to educate residents on crime prevention strategies and build trust with local organizations.</w:t>
      </w:r>
    </w:p>
    <w:p>
      <w:pPr>
        <w:numPr>
          <w:ilvl w:val="0"/>
          <w:numId w:val="1001"/>
        </w:numPr>
        <w:pStyle w:val="Compact"/>
      </w:pPr>
      <w:r>
        <w:t xml:space="preserve">Investigated a wide range of offenses, from petty theft to major crimes, ensuring compliance with Australian legal procedures and evidence protocols.</w:t>
      </w:r>
    </w:p>
    <w:p>
      <w:pPr>
        <w:numPr>
          <w:ilvl w:val="0"/>
          <w:numId w:val="1001"/>
        </w:numPr>
        <w:pStyle w:val="Compact"/>
      </w:pPr>
      <w:r>
        <w:t xml:space="preserve">Provided support during large-scale public events, such as festivals and sporting matches, to ensure public safety in Australia Sydney.</w:t>
      </w:r>
    </w:p>
    <w:bookmarkEnd w:id="22"/>
    <w:bookmarkStart w:id="23" w:name="constable"/>
    <w:p>
      <w:pPr>
        <w:pStyle w:val="Heading4"/>
      </w:pPr>
      <w:r>
        <w:t xml:space="preserve">Constable</w:t>
      </w:r>
    </w:p>
    <w:p>
      <w:pPr>
        <w:pStyle w:val="FirstParagraph"/>
      </w:pPr>
      <w:r>
        <w:rPr>
          <w:bCs/>
          <w:b/>
        </w:rPr>
        <w:t xml:space="preserve">Victoria Police (as part of inter-state training)</w:t>
      </w:r>
    </w:p>
    <w:p>
      <w:pPr>
        <w:pStyle w:val="BodyText"/>
      </w:pPr>
      <w:r>
        <w:rPr>
          <w:iCs/>
          <w:i/>
        </w:rPr>
        <w:t xml:space="preserve">[Start Date] – [End Date]</w:t>
      </w:r>
    </w:p>
    <w:p>
      <w:pPr>
        <w:numPr>
          <w:ilvl w:val="0"/>
          <w:numId w:val="1002"/>
        </w:numPr>
        <w:pStyle w:val="Compact"/>
      </w:pPr>
      <w:r>
        <w:t xml:space="preserve">Participated in specialized training modules on cybercrime, domestic violence response, and de-escalation techniques.</w:t>
      </w:r>
    </w:p>
    <w:p>
      <w:pPr>
        <w:numPr>
          <w:ilvl w:val="0"/>
          <w:numId w:val="1002"/>
        </w:numPr>
        <w:pStyle w:val="Compact"/>
      </w:pPr>
      <w:r>
        <w:t xml:space="preserve">Collaborated with cross-jurisdictional teams to address transnational crime issues affecting Australia Sydney and surrounding regions.</w:t>
      </w:r>
    </w:p>
    <w:p>
      <w:pPr>
        <w:numPr>
          <w:ilvl w:val="0"/>
          <w:numId w:val="1002"/>
        </w:numPr>
        <w:pStyle w:val="Compact"/>
      </w:pPr>
      <w:r>
        <w:t xml:space="preserve">Supported community policing initiatives that emphasized cultural sensitivity and inclusivity in diverse neighborhoods.</w:t>
      </w:r>
    </w:p>
    <w:bookmarkEnd w:id="23"/>
    <w:bookmarkStart w:id="24" w:name="police-officer-intern"/>
    <w:p>
      <w:pPr>
        <w:pStyle w:val="Heading4"/>
      </w:pPr>
      <w:r>
        <w:t xml:space="preserve">Police Officer Intern</w:t>
      </w:r>
    </w:p>
    <w:p>
      <w:pPr>
        <w:pStyle w:val="FirstParagraph"/>
      </w:pPr>
      <w:r>
        <w:rPr>
          <w:bCs/>
          <w:b/>
        </w:rPr>
        <w:t xml:space="preserve">NSW Police Force Academy</w:t>
      </w:r>
    </w:p>
    <w:p>
      <w:pPr>
        <w:pStyle w:val="BodyText"/>
      </w:pPr>
      <w:r>
        <w:rPr>
          <w:iCs/>
          <w:i/>
        </w:rPr>
        <w:t xml:space="preserve">[Start Date] – [End Date]</w:t>
      </w:r>
    </w:p>
    <w:p>
      <w:pPr>
        <w:numPr>
          <w:ilvl w:val="0"/>
          <w:numId w:val="1003"/>
        </w:numPr>
        <w:pStyle w:val="Compact"/>
      </w:pPr>
      <w:r>
        <w:t xml:space="preserve">Completed rigorous physical and academic training to meet the high standards of Australia Sydney's law enforcement community.</w:t>
      </w:r>
    </w:p>
    <w:p>
      <w:pPr>
        <w:numPr>
          <w:ilvl w:val="0"/>
          <w:numId w:val="1003"/>
        </w:numPr>
        <w:pStyle w:val="Compact"/>
      </w:pPr>
      <w:r>
        <w:t xml:space="preserve">Gained hands-on experience in firearms handling, defensive tactics, and emergency medical response under the guidance of experienced officers.</w:t>
      </w:r>
    </w:p>
    <w:p>
      <w:pPr>
        <w:numPr>
          <w:ilvl w:val="0"/>
          <w:numId w:val="1003"/>
        </w:numPr>
        <w:pStyle w:val="Compact"/>
      </w:pPr>
      <w:r>
        <w:t xml:space="preserve">Developed strong interpersonal skills through role-playing scenarios simulating real-world police interactions in Sydney's urban environment.</w:t>
      </w:r>
    </w:p>
    <w:bookmarkEnd w:id="24"/>
    <w:bookmarkEnd w:id="25"/>
    <w:bookmarkStart w:id="26" w:name="education-certifications"/>
    <w:p>
      <w:pPr>
        <w:pStyle w:val="Heading3"/>
      </w:pPr>
      <w:r>
        <w:t xml:space="preserve">Education &amp; Certifications</w:t>
      </w:r>
    </w:p>
    <w:p>
      <w:pPr>
        <w:pStyle w:val="FirstParagraph"/>
      </w:pPr>
      <w:r>
        <w:rPr>
          <w:bCs/>
          <w:b/>
        </w:rPr>
        <w:t xml:space="preserve">Bachelor of Applied Policing (Honours)</w:t>
      </w:r>
    </w:p>
    <w:p>
      <w:pPr>
        <w:pStyle w:val="BodyText"/>
      </w:pPr>
      <w:r>
        <w:rPr>
          <w:iCs/>
          <w:i/>
        </w:rPr>
        <w:t xml:space="preserve">University of Technology Sydney (UTS)</w:t>
      </w:r>
    </w:p>
    <w:p>
      <w:pPr>
        <w:pStyle w:val="BodyText"/>
      </w:pPr>
      <w:r>
        <w:rPr>
          <w:iCs/>
          <w:i/>
        </w:rPr>
        <w:t xml:space="preserve">[Graduation Date]</w:t>
      </w:r>
    </w:p>
    <w:p>
      <w:pPr>
        <w:numPr>
          <w:ilvl w:val="0"/>
          <w:numId w:val="1004"/>
        </w:numPr>
        <w:pStyle w:val="Compact"/>
      </w:pPr>
      <w:r>
        <w:t xml:space="preserve">Specialized in criminal justice, community policing, and law enforcement ethics.</w:t>
      </w:r>
    </w:p>
    <w:p>
      <w:pPr>
        <w:numPr>
          <w:ilvl w:val="0"/>
          <w:numId w:val="1004"/>
        </w:numPr>
        <w:pStyle w:val="Compact"/>
      </w:pPr>
      <w:r>
        <w:t xml:space="preserve">Published a research paper on "The Role of Police in Addressing Urban Crime in Australia Sydney" as part of the honours thesis.</w:t>
      </w:r>
    </w:p>
    <w:p>
      <w:pPr>
        <w:pStyle w:val="FirstParagraph"/>
      </w:pPr>
      <w:r>
        <w:rPr>
          <w:bCs/>
          <w:b/>
        </w:rPr>
        <w:t xml:space="preserve">Certifications</w:t>
      </w:r>
    </w:p>
    <w:p>
      <w:pPr>
        <w:numPr>
          <w:ilvl w:val="0"/>
          <w:numId w:val="1005"/>
        </w:numPr>
        <w:pStyle w:val="Compact"/>
      </w:pPr>
      <w:r>
        <w:t xml:space="preserve">Australian Police Certificate (APC) – NSW Police Force</w:t>
      </w:r>
    </w:p>
    <w:p>
      <w:pPr>
        <w:numPr>
          <w:ilvl w:val="0"/>
          <w:numId w:val="1005"/>
        </w:numPr>
        <w:pStyle w:val="Compact"/>
      </w:pPr>
      <w:r>
        <w:t xml:space="preserve">First Aid and CPR Certification – Australian Red Cross</w:t>
      </w:r>
    </w:p>
    <w:p>
      <w:pPr>
        <w:numPr>
          <w:ilvl w:val="0"/>
          <w:numId w:val="1005"/>
        </w:numPr>
        <w:pStyle w:val="Compact"/>
      </w:pPr>
      <w:r>
        <w:t xml:space="preserve">Cybercrime Investigation Training – National Crime Agency (NCA)</w:t>
      </w:r>
    </w:p>
    <w:p>
      <w:pPr>
        <w:numPr>
          <w:ilvl w:val="0"/>
          <w:numId w:val="1005"/>
        </w:numPr>
        <w:pStyle w:val="Compact"/>
      </w:pPr>
      <w:r>
        <w:t xml:space="preserve">De-escalation and Conflict Resolution Workshop – Sydney Community Safety Council</w:t>
      </w:r>
    </w:p>
    <w:bookmarkEnd w:id="26"/>
    <w:bookmarkStart w:id="27" w:name="skills-competencies"/>
    <w:p>
      <w:pPr>
        <w:pStyle w:val="Heading3"/>
      </w:pPr>
      <w:r>
        <w:t xml:space="preserve">Skills &amp; Competencies</w:t>
      </w:r>
    </w:p>
    <w:p>
      <w:pPr>
        <w:numPr>
          <w:ilvl w:val="0"/>
          <w:numId w:val="1006"/>
        </w:numPr>
        <w:pStyle w:val="Compact"/>
      </w:pPr>
      <w:r>
        <w:rPr>
          <w:bCs/>
          <w:b/>
        </w:rPr>
        <w:t xml:space="preserve">Law Enforcement Expertise:</w:t>
      </w:r>
      <w:r>
        <w:t xml:space="preserve"> </w:t>
      </w:r>
      <w:r>
        <w:t xml:space="preserve">Proficient in applying Australian laws, including the Crimes Act 1900 and Police Powers and Responsibilities Act 2002.</w:t>
      </w:r>
    </w:p>
    <w:p>
      <w:pPr>
        <w:numPr>
          <w:ilvl w:val="0"/>
          <w:numId w:val="1006"/>
        </w:numPr>
        <w:pStyle w:val="Compact"/>
      </w:pPr>
      <w:r>
        <w:rPr>
          <w:bCs/>
          <w:b/>
        </w:rPr>
        <w:t xml:space="preserve">Community Engagement:</w:t>
      </w:r>
      <w:r>
        <w:t xml:space="preserve"> </w:t>
      </w:r>
      <w:r>
        <w:t xml:space="preserve">Skilled in building relationships with diverse communities across Australia Sydney to enhance public cooperation.</w:t>
      </w:r>
    </w:p>
    <w:p>
      <w:pPr>
        <w:numPr>
          <w:ilvl w:val="0"/>
          <w:numId w:val="1006"/>
        </w:numPr>
        <w:pStyle w:val="Compact"/>
      </w:pPr>
      <w:r>
        <w:rPr>
          <w:bCs/>
          <w:b/>
        </w:rPr>
        <w:t xml:space="preserve">Crisis Management:</w:t>
      </w:r>
      <w:r>
        <w:t xml:space="preserve"> </w:t>
      </w:r>
      <w:r>
        <w:t xml:space="preserve">Experienced in handling high-pressure situations, including domestic disputes, emergencies, and public safety threats.</w:t>
      </w:r>
    </w:p>
    <w:p>
      <w:pPr>
        <w:numPr>
          <w:ilvl w:val="0"/>
          <w:numId w:val="1006"/>
        </w:numPr>
        <w:pStyle w:val="Compact"/>
      </w:pPr>
      <w:r>
        <w:rPr>
          <w:bCs/>
          <w:b/>
        </w:rPr>
        <w:t xml:space="preserve">Investigative Techniques:</w:t>
      </w:r>
      <w:r>
        <w:t xml:space="preserve"> </w:t>
      </w:r>
      <w:r>
        <w:t xml:space="preserve">Adept at collecting evidence, interviewing witnesses, and preparing reports for judicial proceedings.</w:t>
      </w:r>
    </w:p>
    <w:p>
      <w:pPr>
        <w:numPr>
          <w:ilvl w:val="0"/>
          <w:numId w:val="1006"/>
        </w:numPr>
        <w:pStyle w:val="Compact"/>
      </w:pPr>
      <w:r>
        <w:rPr>
          <w:bCs/>
          <w:b/>
        </w:rPr>
        <w:t xml:space="preserve">Languages:</w:t>
      </w:r>
      <w:r>
        <w:t xml:space="preserve"> </w:t>
      </w:r>
      <w:r>
        <w:t xml:space="preserve">Fluent in English; basic proficiency in [other languages if applicable] to serve multicultural communities in Sydney.</w:t>
      </w:r>
    </w:p>
    <w:bookmarkEnd w:id="27"/>
    <w:bookmarkStart w:id="28" w:name="volunteer-work-community-involvement"/>
    <w:p>
      <w:pPr>
        <w:pStyle w:val="Heading3"/>
      </w:pPr>
      <w:r>
        <w:t xml:space="preserve">Volunteer Work &amp; Community Involvement</w:t>
      </w:r>
    </w:p>
    <w:p>
      <w:pPr>
        <w:pStyle w:val="FirstParagraph"/>
      </w:pPr>
      <w:r>
        <w:rPr>
          <w:bCs/>
          <w:b/>
        </w:rPr>
        <w:t xml:space="preserve">Sydney Safe Streets Initiative</w:t>
      </w:r>
    </w:p>
    <w:p>
      <w:pPr>
        <w:pStyle w:val="BodyText"/>
      </w:pPr>
      <w:r>
        <w:rPr>
          <w:iCs/>
          <w:i/>
        </w:rPr>
        <w:t xml:space="preserve">[Start Date] – [End Date]</w:t>
      </w:r>
    </w:p>
    <w:p>
      <w:pPr>
        <w:numPr>
          <w:ilvl w:val="0"/>
          <w:numId w:val="1007"/>
        </w:numPr>
        <w:pStyle w:val="Compact"/>
      </w:pPr>
      <w:r>
        <w:t xml:space="preserve">Volunteered to organize neighborhood watch programs in Sydney's suburbs, fostering a proactive approach to crime prevention.</w:t>
      </w:r>
    </w:p>
    <w:p>
      <w:pPr>
        <w:numPr>
          <w:ilvl w:val="0"/>
          <w:numId w:val="1007"/>
        </w:numPr>
        <w:pStyle w:val="Compact"/>
      </w:pPr>
      <w:r>
        <w:t xml:space="preserve">Collaborated with local schools and businesses to conduct safety workshops for students and employees.</w:t>
      </w:r>
    </w:p>
    <w:p>
      <w:pPr>
        <w:pStyle w:val="FirstParagraph"/>
      </w:pPr>
      <w:r>
        <w:rPr>
          <w:bCs/>
          <w:b/>
        </w:rPr>
        <w:t xml:space="preserve">Australian Red Cross – Emergency Response Volunteer</w:t>
      </w:r>
    </w:p>
    <w:p>
      <w:pPr>
        <w:pStyle w:val="BodyText"/>
      </w:pPr>
      <w:r>
        <w:rPr>
          <w:iCs/>
          <w:i/>
        </w:rPr>
        <w:t xml:space="preserve">[Start Date] – [End Date]</w:t>
      </w:r>
    </w:p>
    <w:p>
      <w:pPr>
        <w:numPr>
          <w:ilvl w:val="0"/>
          <w:numId w:val="1008"/>
        </w:numPr>
        <w:pStyle w:val="Compact"/>
      </w:pPr>
      <w:r>
        <w:t xml:space="preserve">Assisted in disaster preparedness planning and community education initiatives to support emergency services in Australia Sydney.</w:t>
      </w:r>
    </w:p>
    <w:bookmarkEnd w:id="28"/>
    <w:bookmarkStart w:id="29" w:name="references"/>
    <w:p>
      <w:pPr>
        <w:pStyle w:val="Heading3"/>
      </w:pPr>
      <w:r>
        <w:t xml:space="preserve">References</w:t>
      </w:r>
    </w:p>
    <w:p>
      <w:pPr>
        <w:pStyle w:val="FirstParagraph"/>
      </w:pPr>
      <w:r>
        <w:t xml:space="preserve">Available upon request. References include current and former supervisors within the NSW Police Force, as well as community leaders in Australia Sydney.</w:t>
      </w:r>
    </w:p>
    <w:bookmarkEnd w:id="29"/>
    <w:p>
      <w:pPr>
        <w:pStyle w:val="BodyText"/>
      </w:pPr>
      <w:r>
        <w:rPr>
          <w:bCs/>
          <w:b/>
        </w:rPr>
        <w:t xml:space="preserve">Curriculum Vitae | Police Officer | Australia Sydney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Australia Sydney</dc:title>
  <dc:creator/>
  <dc:language>en</dc:language>
  <cp:keywords/>
  <dcterms:created xsi:type="dcterms:W3CDTF">2025-12-08T00:17:41Z</dcterms:created>
  <dcterms:modified xsi:type="dcterms:W3CDTF">2025-12-08T00:17:41Z</dcterms:modified>
</cp:coreProperties>
</file>

<file path=docProps/custom.xml><?xml version="1.0" encoding="utf-8"?>
<Properties xmlns="http://schemas.openxmlformats.org/officeDocument/2006/custom-properties" xmlns:vt="http://schemas.openxmlformats.org/officeDocument/2006/docPropsVTypes"/>
</file>