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5" w:name="curriculum-vitae"/>
    <w:p>
      <w:pPr>
        <w:pStyle w:val="Heading1"/>
      </w:pPr>
      <w:r>
        <w:t xml:space="preserve">Curriculum Vitae</w:t>
      </w:r>
    </w:p>
    <w:bookmarkStart w:id="34" w:name="police-officer-in-belgium-brussels"/>
    <w:p>
      <w:pPr>
        <w:pStyle w:val="Heading2"/>
      </w:pPr>
      <w:r>
        <w:t xml:space="preserve">Police Officer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Martin</w:t>
      </w:r>
      <w:r>
        <w:br/>
      </w:r>
      <w:r>
        <w:rPr>
          <w:bCs/>
          <w:b/>
        </w:rPr>
        <w:t xml:space="preserve">Date of Birth:</w:t>
      </w:r>
      <w:r>
        <w:t xml:space="preserve"> </w:t>
      </w:r>
      <w:r>
        <w:t xml:space="preserve">15 March 1985</w:t>
      </w:r>
      <w:r>
        <w:br/>
      </w:r>
      <w:r>
        <w:rPr>
          <w:bCs/>
          <w:b/>
        </w:rPr>
        <w:t xml:space="preserve">Nationality:</w:t>
      </w:r>
      <w:r>
        <w:t xml:space="preserve"> </w:t>
      </w:r>
      <w:r>
        <w:t xml:space="preserve">Belgian</w:t>
      </w:r>
      <w:r>
        <w:br/>
      </w:r>
      <w:r>
        <w:rPr>
          <w:bCs/>
          <w:b/>
        </w:rPr>
        <w:t xml:space="preserve">Contact Information:</w:t>
      </w:r>
      <w:r>
        <w:br/>
      </w:r>
      <w:r>
        <w:t xml:space="preserve">Email: jean.luc.martin@police.be</w:t>
      </w:r>
      <w:r>
        <w:br/>
      </w:r>
      <w:r>
        <w:t xml:space="preserve">Phone: +32 476 890 1234</w:t>
      </w:r>
      <w:r>
        <w:br/>
      </w:r>
      <w:r>
        <w:t xml:space="preserve">Address: Rue de la Loi, 150, Brussels-Capital Region, Belgium</w:t>
      </w:r>
    </w:p>
    <w:bookmarkEnd w:id="20"/>
    <w:bookmarkStart w:id="21" w:name="professional-summary"/>
    <w:p>
      <w:pPr>
        <w:pStyle w:val="Heading3"/>
      </w:pPr>
      <w:r>
        <w:t xml:space="preserve">Professional Summary</w:t>
      </w:r>
    </w:p>
    <w:p>
      <w:pPr>
        <w:pStyle w:val="FirstParagraph"/>
      </w:pPr>
      <w:r>
        <w:t xml:space="preserve">Experienced and dedicated Police Officer with over 12 years of service in the Brussels-Capital Region. A proven track record in maintaining public safety, preventing crime, and fostering community trust through proactive engagement. Skilled in crisis management, criminal investigation, and intercultural communication. Committed to upholding the values of the Belgian National Police while adapting to the unique challenges of urban policing in Belgium Brussels.</w:t>
      </w:r>
    </w:p>
    <w:bookmarkEnd w:id="21"/>
    <w:bookmarkStart w:id="25" w:name="work-experience"/>
    <w:p>
      <w:pPr>
        <w:pStyle w:val="Heading3"/>
      </w:pPr>
      <w:r>
        <w:t xml:space="preserve">Work Experience</w:t>
      </w:r>
    </w:p>
    <w:bookmarkStart w:id="22" w:name="Xdd0ca86135d76befb1fb0574f25abbf0f6303cf"/>
    <w:p>
      <w:pPr>
        <w:pStyle w:val="Heading4"/>
      </w:pPr>
      <w:r>
        <w:t xml:space="preserve">Senior Police Officer, Brussels-Capital Region Police Department (2018–Present)</w:t>
      </w:r>
    </w:p>
    <w:p>
      <w:pPr>
        <w:numPr>
          <w:ilvl w:val="0"/>
          <w:numId w:val="1001"/>
        </w:numPr>
        <w:pStyle w:val="Compact"/>
      </w:pPr>
      <w:r>
        <w:t xml:space="preserve">Supervise a team of 15 officers in the Sint-Jans-Molenbeek district, focusing on reducing gang-related activities and improving community relations.</w:t>
      </w:r>
    </w:p>
    <w:p>
      <w:pPr>
        <w:numPr>
          <w:ilvl w:val="0"/>
          <w:numId w:val="1001"/>
        </w:numPr>
        <w:pStyle w:val="Compact"/>
      </w:pPr>
      <w:r>
        <w:t xml:space="preserve">Coordinate with local authorities, social workers, and NGOs to implement neighborhood safety initiatives aligned with Brussels’ urban development goals.</w:t>
      </w:r>
    </w:p>
    <w:p>
      <w:pPr>
        <w:numPr>
          <w:ilvl w:val="0"/>
          <w:numId w:val="1001"/>
        </w:numPr>
        <w:pStyle w:val="Compact"/>
      </w:pPr>
      <w:r>
        <w:t xml:space="preserve">Conduct investigations into cybercrime and public order offenses, ensuring compliance with Belgian legal standards and European Union regulations.</w:t>
      </w:r>
    </w:p>
    <w:p>
      <w:pPr>
        <w:numPr>
          <w:ilvl w:val="0"/>
          <w:numId w:val="1001"/>
        </w:numPr>
        <w:pStyle w:val="Compact"/>
      </w:pPr>
      <w:r>
        <w:t xml:space="preserve">Train junior officers in de-escalation techniques, use of force protocols, and cultural sensitivity to address the diverse population of Belgium Brussels.</w:t>
      </w:r>
    </w:p>
    <w:bookmarkEnd w:id="22"/>
    <w:bookmarkStart w:id="23" w:name="Xd0d8e5f166096727614cd3a6594050097478096"/>
    <w:p>
      <w:pPr>
        <w:pStyle w:val="Heading4"/>
      </w:pPr>
      <w:r>
        <w:t xml:space="preserve">Police Officer, Brussels-Capital Region Police Department (2012–2018)</w:t>
      </w:r>
    </w:p>
    <w:p>
      <w:pPr>
        <w:numPr>
          <w:ilvl w:val="0"/>
          <w:numId w:val="1002"/>
        </w:numPr>
        <w:pStyle w:val="Compact"/>
      </w:pPr>
      <w:r>
        <w:t xml:space="preserve">Patrolled high-traffic areas such as the European Parliament and public transport hubs, ensuring security during major events like the European Council meetings.</w:t>
      </w:r>
    </w:p>
    <w:p>
      <w:pPr>
        <w:numPr>
          <w:ilvl w:val="0"/>
          <w:numId w:val="1002"/>
        </w:numPr>
        <w:pStyle w:val="Compact"/>
      </w:pPr>
      <w:r>
        <w:t xml:space="preserve">Responded to 500+ emergency calls annually, resolving issues ranging from petty theft to domestic disputes with a focus on mediation and conflict resolution.</w:t>
      </w:r>
    </w:p>
    <w:p>
      <w:pPr>
        <w:numPr>
          <w:ilvl w:val="0"/>
          <w:numId w:val="1002"/>
        </w:numPr>
        <w:pStyle w:val="Compact"/>
      </w:pPr>
      <w:r>
        <w:t xml:space="preserve">Collaborated with the Belgian Federal Police on cross-border operations targeting human trafficking and drug smuggling networks in the Brussels region.</w:t>
      </w:r>
    </w:p>
    <w:p>
      <w:pPr>
        <w:numPr>
          <w:ilvl w:val="0"/>
          <w:numId w:val="1002"/>
        </w:numPr>
        <w:pStyle w:val="Compact"/>
      </w:pPr>
      <w:r>
        <w:t xml:space="preserve">Developed a mobile app for community reporting of suspicious activities, enhancing citizen-police collaboration in Belgium Brussels.</w:t>
      </w:r>
    </w:p>
    <w:bookmarkEnd w:id="23"/>
    <w:bookmarkStart w:id="24" w:name="X08da715a04909c150a8447b57cf2888d5949fb5"/>
    <w:p>
      <w:pPr>
        <w:pStyle w:val="Heading4"/>
      </w:pPr>
      <w:r>
        <w:t xml:space="preserve">Specialized Unit Officer, Brussels Metropolitan Area (2010–2012)</w:t>
      </w:r>
    </w:p>
    <w:p>
      <w:pPr>
        <w:numPr>
          <w:ilvl w:val="0"/>
          <w:numId w:val="1003"/>
        </w:numPr>
        <w:pStyle w:val="Compact"/>
      </w:pPr>
      <w:r>
        <w:t xml:space="preserve">Served in the Rapid Intervention Unit, trained in counter-terrorism and emergency response protocols.</w:t>
      </w:r>
    </w:p>
    <w:p>
      <w:pPr>
        <w:numPr>
          <w:ilvl w:val="0"/>
          <w:numId w:val="1003"/>
        </w:numPr>
        <w:pStyle w:val="Compact"/>
      </w:pPr>
      <w:r>
        <w:t xml:space="preserve">Participated in joint operations with the Belgian Army to secure critical infrastructure during national security alerts.</w:t>
      </w:r>
    </w:p>
    <w:p>
      <w:pPr>
        <w:numPr>
          <w:ilvl w:val="0"/>
          <w:numId w:val="1003"/>
        </w:numPr>
        <w:pStyle w:val="Compact"/>
      </w:pPr>
      <w:r>
        <w:t xml:space="preserve">Provided on-the-ground support during large-scale public demonstrations, maintaining order while respecting freedom of expression.</w:t>
      </w:r>
    </w:p>
    <w:bookmarkEnd w:id="24"/>
    <w:bookmarkEnd w:id="25"/>
    <w:bookmarkStart w:id="30" w:name="education-and-certifications"/>
    <w:p>
      <w:pPr>
        <w:pStyle w:val="Heading3"/>
      </w:pPr>
      <w:r>
        <w:t xml:space="preserve">Education and Certifications</w:t>
      </w:r>
    </w:p>
    <w:bookmarkStart w:id="26" w:name="X9deb247aa243370a3d05b33354baf9b00bb062a"/>
    <w:p>
      <w:pPr>
        <w:pStyle w:val="Heading4"/>
      </w:pPr>
      <w:r>
        <w:t xml:space="preserve">Bachelor of Science in Criminal Justice, Université Libre de Bruxelles (2010)</w:t>
      </w:r>
    </w:p>
    <w:p>
      <w:pPr>
        <w:pStyle w:val="FirstParagraph"/>
      </w:pPr>
      <w:r>
        <w:t xml:space="preserve">Relevant coursework: Law Enforcement Administration, Criminology, European Union Law.</w:t>
      </w:r>
    </w:p>
    <w:bookmarkEnd w:id="26"/>
    <w:bookmarkStart w:id="27" w:name="X195f06dcf40171d74f280706730c050ddcabc88"/>
    <w:p>
      <w:pPr>
        <w:pStyle w:val="Heading4"/>
      </w:pPr>
      <w:r>
        <w:t xml:space="preserve">Certification in Advanced Crisis Negotiation (2017)</w:t>
      </w:r>
    </w:p>
    <w:p>
      <w:pPr>
        <w:pStyle w:val="FirstParagraph"/>
      </w:pPr>
      <w:r>
        <w:t xml:space="preserve">Awarded by the European Police College (CEPOL), focusing on resolving hostage situations and de-escalating conflicts in multicultural environments.</w:t>
      </w:r>
    </w:p>
    <w:bookmarkEnd w:id="27"/>
    <w:bookmarkStart w:id="28" w:name="X46a18f47dd01fb53a0a9a2ada11ef9e914d2d99"/>
    <w:p>
      <w:pPr>
        <w:pStyle w:val="Heading4"/>
      </w:pPr>
      <w:r>
        <w:t xml:space="preserve">Specialized Training in Digital Forensics (2019)</w:t>
      </w:r>
    </w:p>
    <w:p>
      <w:pPr>
        <w:pStyle w:val="FirstParagraph"/>
      </w:pPr>
      <w:r>
        <w:t xml:space="preserve">Completed with the Belgian National Police Academy, specializing in cybercrime investigation tools and data analysis techniques.</w:t>
      </w:r>
    </w:p>
    <w:bookmarkEnd w:id="28"/>
    <w:bookmarkStart w:id="29" w:name="language-proficiency"/>
    <w:p>
      <w:pPr>
        <w:pStyle w:val="Heading4"/>
      </w:pPr>
      <w:r>
        <w:t xml:space="preserve">Language Proficiency</w:t>
      </w:r>
    </w:p>
    <w:p>
      <w:pPr>
        <w:numPr>
          <w:ilvl w:val="0"/>
          <w:numId w:val="1004"/>
        </w:numPr>
        <w:pStyle w:val="Compact"/>
      </w:pPr>
      <w:r>
        <w:t xml:space="preserve">Dutch (Native)</w:t>
      </w:r>
    </w:p>
    <w:p>
      <w:pPr>
        <w:numPr>
          <w:ilvl w:val="0"/>
          <w:numId w:val="1004"/>
        </w:numPr>
        <w:pStyle w:val="Compact"/>
      </w:pPr>
      <w:r>
        <w:t xml:space="preserve">French (Fluent)</w:t>
      </w:r>
    </w:p>
    <w:p>
      <w:pPr>
        <w:numPr>
          <w:ilvl w:val="0"/>
          <w:numId w:val="1004"/>
        </w:numPr>
        <w:pStyle w:val="Compact"/>
      </w:pPr>
      <w:r>
        <w:t xml:space="preserve">English (Professional proficiency)</w:t>
      </w:r>
    </w:p>
    <w:bookmarkEnd w:id="29"/>
    <w:bookmarkEnd w:id="30"/>
    <w:bookmarkStart w:id="31" w:name="skills-and-competencies"/>
    <w:p>
      <w:pPr>
        <w:pStyle w:val="Heading3"/>
      </w:pPr>
      <w:r>
        <w:t xml:space="preserve">Skills and Competencies</w:t>
      </w:r>
    </w:p>
    <w:p>
      <w:pPr>
        <w:numPr>
          <w:ilvl w:val="0"/>
          <w:numId w:val="1005"/>
        </w:numPr>
        <w:pStyle w:val="Compact"/>
      </w:pPr>
      <w:r>
        <w:rPr>
          <w:bCs/>
          <w:b/>
        </w:rPr>
        <w:t xml:space="preserve">Criminal Investigation:</w:t>
      </w:r>
      <w:r>
        <w:t xml:space="preserve"> </w:t>
      </w:r>
      <w:r>
        <w:t xml:space="preserve">Proficient in evidence collection, witness interrogation, and case documentation under Belgian procedural law.</w:t>
      </w:r>
    </w:p>
    <w:p>
      <w:pPr>
        <w:numPr>
          <w:ilvl w:val="0"/>
          <w:numId w:val="1005"/>
        </w:numPr>
        <w:pStyle w:val="Compact"/>
      </w:pPr>
      <w:r>
        <w:rPr>
          <w:bCs/>
          <w:b/>
        </w:rPr>
        <w:t xml:space="preserve">Technology Integration:</w:t>
      </w:r>
      <w:r>
        <w:t xml:space="preserve"> </w:t>
      </w:r>
      <w:r>
        <w:t xml:space="preserve">Skilled in using police databases (e.g., SIS II), GPS tracking systems, and real-time data analytics tools.</w:t>
      </w:r>
    </w:p>
    <w:p>
      <w:pPr>
        <w:numPr>
          <w:ilvl w:val="0"/>
          <w:numId w:val="1005"/>
        </w:numPr>
        <w:pStyle w:val="Compact"/>
      </w:pPr>
      <w:r>
        <w:rPr>
          <w:bCs/>
          <w:b/>
        </w:rPr>
        <w:t xml:space="preserve">Crisis Management:</w:t>
      </w:r>
      <w:r>
        <w:t xml:space="preserve"> </w:t>
      </w:r>
      <w:r>
        <w:t xml:space="preserve">Experience in high-stress scenarios, including hostage negotiations and emergency response coordination.</w:t>
      </w:r>
    </w:p>
    <w:p>
      <w:pPr>
        <w:numPr>
          <w:ilvl w:val="0"/>
          <w:numId w:val="1005"/>
        </w:numPr>
        <w:pStyle w:val="Compact"/>
      </w:pPr>
      <w:r>
        <w:rPr>
          <w:bCs/>
          <w:b/>
        </w:rPr>
        <w:t xml:space="preserve">Community Engagement:</w:t>
      </w:r>
      <w:r>
        <w:t xml:space="preserve"> </w:t>
      </w:r>
      <w:r>
        <w:t xml:space="preserve">Led workshops on crime prevention for youth in Brussels neighborhoods, fostering partnerships with local schools and religious institutions.</w:t>
      </w:r>
    </w:p>
    <w:p>
      <w:pPr>
        <w:numPr>
          <w:ilvl w:val="0"/>
          <w:numId w:val="1005"/>
        </w:numPr>
        <w:pStyle w:val="Compact"/>
      </w:pPr>
      <w:r>
        <w:rPr>
          <w:bCs/>
          <w:b/>
        </w:rPr>
        <w:t xml:space="preserve">Languages:</w:t>
      </w:r>
      <w:r>
        <w:t xml:space="preserve"> </w:t>
      </w:r>
      <w:r>
        <w:t xml:space="preserve">Bilingual in Dutch and French, essential for effective communication across Belgium Brussels’ linguistic divide.</w:t>
      </w:r>
    </w:p>
    <w:bookmarkEnd w:id="31"/>
    <w:bookmarkStart w:id="32" w:name="additional-information"/>
    <w:p>
      <w:pPr>
        <w:pStyle w:val="Heading3"/>
      </w:pPr>
      <w:r>
        <w:t xml:space="preserve">Additional Information</w:t>
      </w:r>
    </w:p>
    <w:p>
      <w:pPr>
        <w:pStyle w:val="FirstParagraph"/>
      </w:pPr>
      <w:r>
        <w:rPr>
          <w:bCs/>
          <w:b/>
        </w:rPr>
        <w:t xml:space="preserve">Awards and Recognitions:</w:t>
      </w:r>
      <w:r>
        <w:br/>
      </w:r>
      <w:r>
        <w:t xml:space="preserve">- "Brussels Police Excellence Award" (2021) for outstanding community outreach initiatives.</w:t>
      </w:r>
      <w:r>
        <w:br/>
      </w:r>
      <w:r>
        <w:t xml:space="preserve">- "National Cybercrime Unit Merit Badge" (2020) for contributions to dismantling an international drug trafficking network.</w:t>
      </w:r>
    </w:p>
    <w:p>
      <w:pPr>
        <w:pStyle w:val="BodyText"/>
      </w:pPr>
      <w:r>
        <w:rPr>
          <w:bCs/>
          <w:b/>
        </w:rPr>
        <w:t xml:space="preserve">Volunteer Work:</w:t>
      </w:r>
      <w:r>
        <w:br/>
      </w:r>
      <w:r>
        <w:t xml:space="preserve">- Member of the Brussels Community Safety Network, organizing anti-racism campaigns and public awareness programs.</w:t>
      </w:r>
      <w:r>
        <w:br/>
      </w:r>
      <w:r>
        <w:t xml:space="preserve">- Mentor for aspiring police officers at the Belgian National Police Academy.</w:t>
      </w:r>
    </w:p>
    <w:p>
      <w:pPr>
        <w:pStyle w:val="BodyText"/>
      </w:pPr>
      <w:r>
        <w:rPr>
          <w:bCs/>
          <w:b/>
        </w:rPr>
        <w:t xml:space="preserve">Professional Affiliations:</w:t>
      </w:r>
      <w:r>
        <w:br/>
      </w:r>
      <w:r>
        <w:t xml:space="preserve">- Member of the European Police Union (EuroPol)</w:t>
      </w:r>
      <w:r>
        <w:br/>
      </w:r>
      <w:r>
        <w:t xml:space="preserve">- Active participant in the Brussels Regional Crime Prevention Forum.</w:t>
      </w:r>
    </w:p>
    <w:bookmarkEnd w:id="32"/>
    <w:bookmarkStart w:id="33" w:name="references"/>
    <w:p>
      <w:pPr>
        <w:pStyle w:val="Heading3"/>
      </w:pPr>
      <w:r>
        <w:t xml:space="preserve">References</w:t>
      </w:r>
    </w:p>
    <w:p>
      <w:pPr>
        <w:pStyle w:val="FirstParagraph"/>
      </w:pPr>
      <w:r>
        <w:t xml:space="preserve">Available upon request. Contact: Chief Inspector Sophie Dupont, Brussels Police Headquarters, s.dupont@police.be.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