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|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police-officer-chile-santiago"/>
    <w:p>
      <w:pPr>
        <w:pStyle w:val="Heading2"/>
      </w:pPr>
      <w:r>
        <w:t xml:space="preserve">Police Officer | Chile Santiago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Chilean</w:t>
      </w:r>
    </w:p>
    <w:p>
      <w:pPr>
        <w:pStyle w:val="BodyText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Residence:</w:t>
      </w:r>
      <w:r>
        <w:t xml:space="preserve"> </w:t>
      </w:r>
      <w:r>
        <w:t xml:space="preserve">Santiago, Chile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Police Officer with over [X years] of service in Chile Santiago. Committed to upholding the law, ensuring public safety, and fostering trust within the community. Proficient in crisis management, community policing, and investigative procedures. A graduate of the National Police Academy (Carabineros de Chile) with a strong background in urban law enforcement and crime prevention strategies tailored to the dynamic environment of Santiago.</w:t>
      </w:r>
    </w:p>
    <w:bookmarkEnd w:id="21"/>
    <w:bookmarkStart w:id="24" w:name="work-experience"/>
    <w:p>
      <w:pPr>
        <w:pStyle w:val="Heading3"/>
      </w:pPr>
      <w:r>
        <w:t xml:space="preserve">Work Experience</w:t>
      </w:r>
    </w:p>
    <w:bookmarkStart w:id="22" w:name="Xee73ab8bf7b32b799ecf744f47c2ab73d43b621"/>
    <w:p>
      <w:pPr>
        <w:pStyle w:val="Heading4"/>
      </w:pPr>
      <w:r>
        <w:t xml:space="preserve">Police Officer | Carabineros de Chile, Santiago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Provided direct community engagement and public safety services in high-traffic areas of Santiago, including the central districts and commercial hubs.</w:t>
      </w:r>
    </w:p>
    <w:p>
      <w:pPr>
        <w:numPr>
          <w:ilvl w:val="0"/>
          <w:numId w:val="1001"/>
        </w:numPr>
        <w:pStyle w:val="Compact"/>
      </w:pPr>
      <w:r>
        <w:t xml:space="preserve">Conducted regular patrols to deter crime, respond to emergencies, and ensure compliance with local regulations in Chile Santiago.</w:t>
      </w:r>
    </w:p>
    <w:p>
      <w:pPr>
        <w:numPr>
          <w:ilvl w:val="0"/>
          <w:numId w:val="1001"/>
        </w:numPr>
        <w:pStyle w:val="Compact"/>
      </w:pPr>
      <w:r>
        <w:t xml:space="preserve">Collaborated with municipal authorities and neighborhood watch groups to address specific security concerns in neighborhoods such as Providencia, Las Condes, and Ñuñoa.</w:t>
      </w:r>
    </w:p>
    <w:p>
      <w:pPr>
        <w:numPr>
          <w:ilvl w:val="0"/>
          <w:numId w:val="1001"/>
        </w:numPr>
        <w:pStyle w:val="Compact"/>
      </w:pPr>
      <w:r>
        <w:t xml:space="preserve">Investigated petty crimes, including thefts and vandalism, while maintaining accurate records for legal proceedings in local courts.</w:t>
      </w:r>
    </w:p>
    <w:p>
      <w:pPr>
        <w:numPr>
          <w:ilvl w:val="0"/>
          <w:numId w:val="1001"/>
        </w:numPr>
        <w:pStyle w:val="Compact"/>
      </w:pPr>
      <w:r>
        <w:t xml:space="preserve">Participated in specialized training programs on crowd control and de-escalation techniques to manage public demonstrations in Santiago’s central plazas.</w:t>
      </w:r>
    </w:p>
    <w:bookmarkEnd w:id="22"/>
    <w:bookmarkStart w:id="23" w:name="X1e964cf76012ce1e9e32b074c06d2cb220a3c59"/>
    <w:p>
      <w:pPr>
        <w:pStyle w:val="Heading4"/>
      </w:pPr>
      <w:r>
        <w:t xml:space="preserve">Police Officer Trainee | National Police Academy, Chile Santiago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Completed rigorous academic and physical training in criminal law, first aid, and tactical operations under the supervision of the Chilean National Police.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through fieldwork in Santiago’s urban centers, focusing on traffic control, public order maintenance, and emergency response protocols.</w:t>
      </w:r>
    </w:p>
    <w:p>
      <w:pPr>
        <w:numPr>
          <w:ilvl w:val="0"/>
          <w:numId w:val="1002"/>
        </w:numPr>
        <w:pStyle w:val="Compact"/>
      </w:pPr>
      <w:r>
        <w:t xml:space="preserve">Developed expertise in using modern policing tools such as body cameras, digital reporting systems, and community outreach platforms tailored for Chile Santiago’s diverse population.</w:t>
      </w:r>
    </w:p>
    <w:bookmarkEnd w:id="23"/>
    <w:bookmarkEnd w:id="24"/>
    <w:bookmarkStart w:id="27" w:name="education"/>
    <w:p>
      <w:pPr>
        <w:pStyle w:val="Heading3"/>
      </w:pPr>
      <w:r>
        <w:t xml:space="preserve">Education</w:t>
      </w:r>
    </w:p>
    <w:bookmarkStart w:id="25" w:name="Xf5605c8b88217325df4c95cb81878773f168477"/>
    <w:p>
      <w:pPr>
        <w:pStyle w:val="Heading4"/>
      </w:pPr>
      <w:r>
        <w:t xml:space="preserve">Bachelor’s Degree in Public Safety | Universidad Mayor de San Marcos (Chile)</w:t>
      </w:r>
    </w:p>
    <w:p>
      <w:pPr>
        <w:pStyle w:val="FirstParagraph"/>
      </w:pPr>
      <w:r>
        <w:rPr>
          <w:iCs/>
          <w:i/>
        </w:rPr>
        <w:t xml:space="preserve">[Year of Graduation]</w:t>
      </w:r>
    </w:p>
    <w:p>
      <w:pPr>
        <w:numPr>
          <w:ilvl w:val="0"/>
          <w:numId w:val="1003"/>
        </w:numPr>
        <w:pStyle w:val="Compact"/>
      </w:pPr>
      <w:r>
        <w:t xml:space="preserve">Specialized in criminal justice, public administration, and community-based policing strategies.</w:t>
      </w:r>
    </w:p>
    <w:p>
      <w:pPr>
        <w:numPr>
          <w:ilvl w:val="0"/>
          <w:numId w:val="1003"/>
        </w:numPr>
        <w:pStyle w:val="Compact"/>
      </w:pPr>
      <w:r>
        <w:t xml:space="preserve">Completed a thesis on "Modern Challenges in Urban Policing: A Case Study of Santiago’s Security Framework."</w:t>
      </w:r>
    </w:p>
    <w:bookmarkEnd w:id="25"/>
    <w:bookmarkStart w:id="26" w:name="X1cd1a90427db3d3217922607c09760fa2edc381"/>
    <w:p>
      <w:pPr>
        <w:pStyle w:val="Heading4"/>
      </w:pPr>
      <w:r>
        <w:t xml:space="preserve">Police Training Certificate | National Police Academy (Carabineros de Chile)</w:t>
      </w:r>
    </w:p>
    <w:p>
      <w:pPr>
        <w:pStyle w:val="FirstParagraph"/>
      </w:pPr>
      <w:r>
        <w:rPr>
          <w:iCs/>
          <w:i/>
        </w:rPr>
        <w:t xml:space="preserve">[Year of Completion]</w:t>
      </w:r>
    </w:p>
    <w:p>
      <w:pPr>
        <w:numPr>
          <w:ilvl w:val="0"/>
          <w:numId w:val="1004"/>
        </w:numPr>
        <w:pStyle w:val="Compact"/>
      </w:pPr>
      <w:r>
        <w:t xml:space="preserve">Graduated with honors in the 20XX cohort, demonstrating exceptional performance in both theoretical and practical exams.</w:t>
      </w:r>
    </w:p>
    <w:p>
      <w:pPr>
        <w:numPr>
          <w:ilvl w:val="0"/>
          <w:numId w:val="1004"/>
        </w:numPr>
        <w:pStyle w:val="Compact"/>
      </w:pPr>
      <w:r>
        <w:t xml:space="preserve">Received advanced training in cybercrime investigation and digital evidence collection, relevant to Santiago’s growing tech sector.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Legal Expertise:</w:t>
      </w:r>
      <w:r>
        <w:t xml:space="preserve"> </w:t>
      </w:r>
      <w:r>
        <w:t xml:space="preserve">In-depth knowledge of Chilean criminal law, public order regulations, and international human rights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Proven ability to handle high-stress situations, including riots and natural disasters in Santiago’s urban landscape.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Skilled in building trust with residents through outreach programs and cultural sensitivity training for diverse communities in Chile Santiago.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(native), proficient in English, and basic knowledge of indigenous languages such as Mapudungun.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Familiar with policing software, GPS tracking systems, and social media monitoring tools used by Carabineros de Chile.</w: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 </w:t>
      </w:r>
      <w:r>
        <w:t xml:space="preserve">– Chilean Red Cross, 20XX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Defensive Tactics Training</w:t>
      </w:r>
      <w:r>
        <w:t xml:space="preserve"> </w:t>
      </w:r>
      <w:r>
        <w:t xml:space="preserve">– Carabineros de Chile, 20XX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Cybercrime Investigation Certificate</w:t>
      </w:r>
      <w:r>
        <w:t xml:space="preserve"> </w:t>
      </w:r>
      <w:r>
        <w:t xml:space="preserve">– National Police Academy, 20XX</w: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t xml:space="preserve">Active participant in Santiago’s community safety initiatives, including:</w:t>
      </w:r>
    </w:p>
    <w:p>
      <w:pPr>
        <w:numPr>
          <w:ilvl w:val="0"/>
          <w:numId w:val="1007"/>
        </w:numPr>
        <w:pStyle w:val="Compact"/>
      </w:pPr>
      <w:r>
        <w:t xml:space="preserve">Volunteering with local neighborhood councils to organize crime prevention workshops in Chile Santiago.</w:t>
      </w:r>
    </w:p>
    <w:p>
      <w:pPr>
        <w:numPr>
          <w:ilvl w:val="0"/>
          <w:numId w:val="1007"/>
        </w:numPr>
        <w:pStyle w:val="Compact"/>
      </w:pPr>
      <w:r>
        <w:t xml:space="preserve">Partnering with schools and universities to educate youth on legal awareness and civic responsibility.</w:t>
      </w:r>
    </w:p>
    <w:p>
      <w:pPr>
        <w:numPr>
          <w:ilvl w:val="0"/>
          <w:numId w:val="1007"/>
        </w:numPr>
        <w:pStyle w:val="Compact"/>
      </w:pPr>
      <w:r>
        <w:t xml:space="preserve">Supporting disaster response efforts during natural events such as earthquakes, leveraging the National Police’s emergency protocols.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supervisors from Carabineros de Chile, local government officials in Santiago, and community leaders who have collaborated with the police force.</w:t>
      </w:r>
    </w:p>
    <w:bookmarkEnd w:id="31"/>
    <w:p>
      <w:pPr>
        <w:pStyle w:val="BodyText"/>
      </w:pPr>
      <w:r>
        <w:rPr>
          <w:iCs/>
          <w:i/>
        </w:rPr>
        <w:t xml:space="preserve">This Curriculum Vitae is tailored for a Police Officer position in Chile Santiago, emphasizing local expertise, community service, and alignment with the National Police of Chile’s mission.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Police Officer | Chile Santiago</dc:title>
  <dc:creator/>
  <dc:language>en</dc:language>
  <cp:keywords/>
  <dcterms:created xsi:type="dcterms:W3CDTF">2026-09-27T14:52:19Z</dcterms:created>
  <dcterms:modified xsi:type="dcterms:W3CDTF">2026-09-27T14:52:19Z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