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olice-officer-chile-santiago"/>
    <w:p>
      <w:pPr>
        <w:pStyle w:val="Heading2"/>
      </w:pPr>
      <w:r>
        <w:t xml:space="preserve">Police Officer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Chilean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Residence: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Chile Santiago. Committed to upholding the law, ensuring public safety, and fostering trust within the community. Proficient in crisis management, community policing, and investigative procedures. A graduate of the National Police Academy (Carabineros de Chile) with a strong background in urban law enforcement and crime prevention strategies tailored to the dynamic environment of Santiago.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ee73ab8bf7b32b799ecf744f47c2ab73d43b621"/>
    <w:p>
      <w:pPr>
        <w:pStyle w:val="Heading4"/>
      </w:pPr>
      <w:r>
        <w:t xml:space="preserve">Police Officer | Carabineros de Chile, Santiago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direct community engagement and public safety services in high-traffic areas of Santiago, including the central districts and commercial hubs.</w:t>
      </w:r>
    </w:p>
    <w:p>
      <w:pPr>
        <w:numPr>
          <w:ilvl w:val="0"/>
          <w:numId w:val="1001"/>
        </w:numPr>
        <w:pStyle w:val="Compact"/>
      </w:pPr>
      <w:r>
        <w:t xml:space="preserve">Conducted regular patrols to deter crime, respond to emergencies, and ensure compliance with local regulations in Chile Santiago.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and neighborhood watch groups to address specific security concerns in neighborhoods such as Providencia, Las Condes, and Ñuñoa.</w:t>
      </w:r>
    </w:p>
    <w:p>
      <w:pPr>
        <w:numPr>
          <w:ilvl w:val="0"/>
          <w:numId w:val="1001"/>
        </w:numPr>
        <w:pStyle w:val="Compact"/>
      </w:pPr>
      <w:r>
        <w:t xml:space="preserve">Investigated petty crimes, including thefts and vandalism, while maintaining accurate records for legal proceedings in local courts.</w:t>
      </w:r>
    </w:p>
    <w:p>
      <w:pPr>
        <w:numPr>
          <w:ilvl w:val="0"/>
          <w:numId w:val="1001"/>
        </w:numPr>
        <w:pStyle w:val="Compact"/>
      </w:pPr>
      <w:r>
        <w:t xml:space="preserve">Participated in specialized training programs on crowd control and de-escalation techniques to manage public demonstrations in Santiago’s central plazas.</w:t>
      </w:r>
    </w:p>
    <w:bookmarkEnd w:id="22"/>
    <w:bookmarkStart w:id="23" w:name="X1e964cf76012ce1e9e32b074c06d2cb220a3c59"/>
    <w:p>
      <w:pPr>
        <w:pStyle w:val="Heading4"/>
      </w:pPr>
      <w:r>
        <w:t xml:space="preserve">Police Officer Trainee | National Police Academy, Chile Santiago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Completed rigorous academic and physical training in criminal law, first aid, and tactical operations under the supervision of the Chilean National Police.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through fieldwork in Santiago’s urban centers, focusing on traffic control, public order maintenance, and emergency response protocols.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modern policing tools such as body cameras, digital reporting systems, and community outreach platforms tailored for Chile Santiago’s diverse population.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f5605c8b88217325df4c95cb81878773f168477"/>
    <w:p>
      <w:pPr>
        <w:pStyle w:val="Heading4"/>
      </w:pPr>
      <w:r>
        <w:t xml:space="preserve">Bachelor’s Degree in Public Safety | Universidad Mayor de San Marcos (Chile)</w:t>
      </w:r>
    </w:p>
    <w:p>
      <w:pPr>
        <w:pStyle w:val="FirstParagraph"/>
      </w:pPr>
      <w:r>
        <w:rPr>
          <w:iCs/>
          <w:i/>
        </w:rPr>
        <w:t xml:space="preserve">[Year of Graduation]</w:t>
      </w:r>
    </w:p>
    <w:p>
      <w:pPr>
        <w:numPr>
          <w:ilvl w:val="0"/>
          <w:numId w:val="1003"/>
        </w:numPr>
        <w:pStyle w:val="Compact"/>
      </w:pPr>
      <w:r>
        <w:t xml:space="preserve">Specialized in criminal justice, public administration, and community-based policing strategies.</w:t>
      </w:r>
    </w:p>
    <w:p>
      <w:pPr>
        <w:numPr>
          <w:ilvl w:val="0"/>
          <w:numId w:val="1003"/>
        </w:numPr>
        <w:pStyle w:val="Compact"/>
      </w:pPr>
      <w:r>
        <w:t xml:space="preserve">Completed a thesis on "Modern Challenges in Urban Policing: A Case Study of Santiago’s Security Framework."</w:t>
      </w:r>
    </w:p>
    <w:bookmarkEnd w:id="25"/>
    <w:bookmarkStart w:id="26" w:name="X1cd1a90427db3d3217922607c09760fa2edc381"/>
    <w:p>
      <w:pPr>
        <w:pStyle w:val="Heading4"/>
      </w:pPr>
      <w:r>
        <w:t xml:space="preserve">Police Training Certificate | National Police Academy (Carabineros de Chile)</w:t>
      </w:r>
    </w:p>
    <w:p>
      <w:pPr>
        <w:pStyle w:val="FirstParagraph"/>
      </w:pPr>
      <w:r>
        <w:rPr>
          <w:iCs/>
          <w:i/>
        </w:rPr>
        <w:t xml:space="preserve">[Year of Completion]</w:t>
      </w:r>
    </w:p>
    <w:p>
      <w:pPr>
        <w:numPr>
          <w:ilvl w:val="0"/>
          <w:numId w:val="1004"/>
        </w:numPr>
        <w:pStyle w:val="Compact"/>
      </w:pPr>
      <w:r>
        <w:t xml:space="preserve">Graduated with honors in the 20XX cohort, demonstrating exceptional performance in both theoretical and practical exams.</w:t>
      </w:r>
    </w:p>
    <w:p>
      <w:pPr>
        <w:numPr>
          <w:ilvl w:val="0"/>
          <w:numId w:val="1004"/>
        </w:numPr>
        <w:pStyle w:val="Compact"/>
      </w:pPr>
      <w:r>
        <w:t xml:space="preserve">Received advanced training in cybercrime investigation and digital evidence collection, relevant to Santiago’s growing tech sector.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In-depth knowledge of Chilean criminal law, public order regulations, and international human rights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high-stress situations, including riots and natural disasters in Santiago’s urban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building trust with residents through outreach programs and cultural sensitivity training for diverse communities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English, and basic knowledge of indigenous languages such as Mapudungun.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policing software, GPS tracking systems, and social media monitoring tools used by Carabineros de Chile.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Chilean Red Cross,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Defensive Tactics Training</w:t>
      </w:r>
      <w:r>
        <w:t xml:space="preserve"> </w:t>
      </w:r>
      <w:r>
        <w:t xml:space="preserve">– Carabineros de Chile,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Cybercrime Investigation Certificate</w:t>
      </w:r>
      <w:r>
        <w:t xml:space="preserve"> </w:t>
      </w:r>
      <w:r>
        <w:t xml:space="preserve">– National Police Academy, 20XX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Santiago’s community safety initiatives, including:</w:t>
      </w:r>
    </w:p>
    <w:p>
      <w:pPr>
        <w:numPr>
          <w:ilvl w:val="0"/>
          <w:numId w:val="1007"/>
        </w:numPr>
        <w:pStyle w:val="Compact"/>
      </w:pPr>
      <w:r>
        <w:t xml:space="preserve">Volunteering with local neighborhood councils to organize crime prevention workshops in Chile Santiago.</w:t>
      </w:r>
    </w:p>
    <w:p>
      <w:pPr>
        <w:numPr>
          <w:ilvl w:val="0"/>
          <w:numId w:val="1007"/>
        </w:numPr>
        <w:pStyle w:val="Compact"/>
      </w:pPr>
      <w:r>
        <w:t xml:space="preserve">Partnering with schools and universities to educate youth on legal awareness and civic responsibility.</w:t>
      </w:r>
    </w:p>
    <w:p>
      <w:pPr>
        <w:numPr>
          <w:ilvl w:val="0"/>
          <w:numId w:val="1007"/>
        </w:numPr>
        <w:pStyle w:val="Compact"/>
      </w:pPr>
      <w:r>
        <w:t xml:space="preserve">Supporting disaster response efforts during natural events such as earthquakes, leveraging the National Police’s emergency protocols.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Carabineros de Chile, local government officials in Santiago, and community leaders who have collaborated with the police force.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Police Officer position in Chile Santiago, emphasizing local expertise, community service, and alignment with the National Police of Chile’s mission.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| Chile Santiago</dc:title>
  <dc:creator/>
  <dc:language>en</dc:language>
  <cp:keywords/>
  <dcterms:created xsi:type="dcterms:W3CDTF">2025-12-05T05:03:00Z</dcterms:created>
  <dcterms:modified xsi:type="dcterms:W3CDTF">2025-12-05T05:03:00Z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