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German</w:t>
      </w:r>
    </w:p>
    <w:p>
      <w:pPr>
        <w:pStyle w:val="BodyText"/>
      </w:pPr>
      <w:r>
        <w:rPr>
          <w:bCs/>
          <w:b/>
        </w:rPr>
        <w:t xml:space="preserve">Contact Information:</w:t>
      </w:r>
      <w:r>
        <w:t xml:space="preserve"> </w:t>
      </w:r>
      <w:r>
        <w:t xml:space="preserve">[Phone Number] | [Email Address] | [Address, Frankfurt am Main]</w:t>
      </w:r>
    </w:p>
    <w:bookmarkEnd w:id="20"/>
    <w:bookmarkStart w:id="21" w:name="professional-summary"/>
    <w:p>
      <w:pPr>
        <w:pStyle w:val="Heading2"/>
      </w:pPr>
      <w:r>
        <w:t xml:space="preserve">Professional Summary</w:t>
      </w:r>
    </w:p>
    <w:p>
      <w:pPr>
        <w:pStyle w:val="FirstParagraph"/>
      </w:pPr>
      <w:r>
        <w:t xml:space="preserve">A dedicated and highly motivated Police Officer with over 10 years of experience in law enforcement, specializing in public safety, crime prevention, and community engagement. Committed to upholding the values of the German Federal Police (Bundespolizei) and ensuring the security of residents and visitors in Germany Frankfurt. Proven expertise in crisis management, investigative procedures, and maintaining order within a multicultural environment. A strong advocate for transparency, integrity, and professional excellence in public service.</w:t>
      </w:r>
    </w:p>
    <w:bookmarkEnd w:id="21"/>
    <w:bookmarkStart w:id="22" w:name="education"/>
    <w:p>
      <w:pPr>
        <w:pStyle w:val="Heading2"/>
      </w:pPr>
      <w:r>
        <w:t xml:space="preserve">Education</w:t>
      </w:r>
    </w:p>
    <w:p>
      <w:pPr>
        <w:numPr>
          <w:ilvl w:val="0"/>
          <w:numId w:val="1001"/>
        </w:numPr>
        <w:pStyle w:val="Compact"/>
      </w:pPr>
      <w:r>
        <w:rPr>
          <w:bCs/>
          <w:b/>
        </w:rPr>
        <w:t xml:space="preserve">Diplom-Polizist (Bachelor of Arts in Police Science)</w:t>
      </w:r>
      <w:r>
        <w:t xml:space="preserve">, Frankfurt University of Applied Sciences (Fachhochschule Frankfurt), 2010–2013</w:t>
      </w:r>
    </w:p>
    <w:p>
      <w:pPr>
        <w:numPr>
          <w:ilvl w:val="0"/>
          <w:numId w:val="1001"/>
        </w:numPr>
        <w:pStyle w:val="Compact"/>
      </w:pPr>
      <w:r>
        <w:rPr>
          <w:bCs/>
          <w:b/>
        </w:rPr>
        <w:t xml:space="preserve">Advanced Training in Criminal Investigation</w:t>
      </w:r>
      <w:r>
        <w:t xml:space="preserve">, Hessian State Police Academy (Polizeiakademie Hessen), 2015</w:t>
      </w:r>
    </w:p>
    <w:p>
      <w:pPr>
        <w:numPr>
          <w:ilvl w:val="0"/>
          <w:numId w:val="1001"/>
        </w:numPr>
        <w:pStyle w:val="Compact"/>
      </w:pPr>
      <w:r>
        <w:rPr>
          <w:bCs/>
          <w:b/>
        </w:rPr>
        <w:t xml:space="preserve">Certificate in Emergency Management and Crisis Response</w:t>
      </w:r>
      <w:r>
        <w:t xml:space="preserve">, German Federal Office for Civil Protection and Disaster Assistance (Bundesamt für Bevölkerungsschutz und Katastrophenhilfe), 2018</w:t>
      </w:r>
    </w:p>
    <w:bookmarkEnd w:id="22"/>
    <w:bookmarkStart w:id="26" w:name="work-experience"/>
    <w:p>
      <w:pPr>
        <w:pStyle w:val="Heading2"/>
      </w:pPr>
      <w:r>
        <w:t xml:space="preserve">Work Experience</w:t>
      </w:r>
    </w:p>
    <w:bookmarkStart w:id="23" w:name="Xfc0f87bbcbcfa0232874a71e832c7fba5cb8a39"/>
    <w:p>
      <w:pPr>
        <w:pStyle w:val="Heading3"/>
      </w:pPr>
      <w:r>
        <w:rPr>
          <w:bCs/>
          <w:b/>
        </w:rPr>
        <w:t xml:space="preserve">Senior Police Officer</w:t>
      </w:r>
      <w:r>
        <w:t xml:space="preserve">, Polizeipräsidium Frankfurt am Main (Hessian State Police)</w:t>
      </w:r>
    </w:p>
    <w:p>
      <w:pPr>
        <w:pStyle w:val="FirstParagraph"/>
      </w:pPr>
      <w:r>
        <w:rPr>
          <w:iCs/>
          <w:i/>
        </w:rPr>
        <w:t xml:space="preserve">January 2018 – Present</w:t>
      </w:r>
    </w:p>
    <w:p>
      <w:pPr>
        <w:numPr>
          <w:ilvl w:val="0"/>
          <w:numId w:val="1002"/>
        </w:numPr>
        <w:pStyle w:val="Compact"/>
      </w:pPr>
      <w:r>
        <w:t xml:space="preserve">Supervise and coordinate daily operations of the Public Order Division, ensuring compliance with German federal and state laws.</w:t>
      </w:r>
    </w:p>
    <w:p>
      <w:pPr>
        <w:numPr>
          <w:ilvl w:val="0"/>
          <w:numId w:val="1002"/>
        </w:numPr>
        <w:pStyle w:val="Compact"/>
      </w:pPr>
      <w:r>
        <w:t xml:space="preserve">Lead anti-crime initiatives in high-risk areas of Frankfurt, including the central station (Frankfurt Hauptbahnhof) and downtown districts.</w:t>
      </w:r>
    </w:p>
    <w:p>
      <w:pPr>
        <w:numPr>
          <w:ilvl w:val="0"/>
          <w:numId w:val="1002"/>
        </w:numPr>
        <w:pStyle w:val="Compact"/>
      </w:pPr>
      <w:r>
        <w:t xml:space="preserve">Collaborate with federal agencies such as the Federal Criminal Office (Bundeskriminalamt) on cross-border investigations and cybercrime cases.</w:t>
      </w:r>
    </w:p>
    <w:p>
      <w:pPr>
        <w:numPr>
          <w:ilvl w:val="0"/>
          <w:numId w:val="1002"/>
        </w:numPr>
        <w:pStyle w:val="Compact"/>
      </w:pPr>
      <w:r>
        <w:t xml:space="preserve">Conduct community outreach programs to build trust between law enforcement and diverse cultural groups in Frankfurt.</w:t>
      </w:r>
    </w:p>
    <w:bookmarkEnd w:id="23"/>
    <w:bookmarkStart w:id="24" w:name="X549b53a3539bc8e1dc375f345ec69041ff44e9c"/>
    <w:p>
      <w:pPr>
        <w:pStyle w:val="Heading3"/>
      </w:pPr>
      <w:r>
        <w:rPr>
          <w:bCs/>
          <w:b/>
        </w:rPr>
        <w:t xml:space="preserve">Police Officer</w:t>
      </w:r>
      <w:r>
        <w:t xml:space="preserve">, Hessian State Police (Polizeidienst)</w:t>
      </w:r>
    </w:p>
    <w:p>
      <w:pPr>
        <w:pStyle w:val="FirstParagraph"/>
      </w:pPr>
      <w:r>
        <w:rPr>
          <w:iCs/>
          <w:i/>
        </w:rPr>
        <w:t xml:space="preserve">June 2013 – December 2017</w:t>
      </w:r>
    </w:p>
    <w:p>
      <w:pPr>
        <w:numPr>
          <w:ilvl w:val="0"/>
          <w:numId w:val="1003"/>
        </w:numPr>
        <w:pStyle w:val="Compact"/>
      </w:pPr>
      <w:r>
        <w:t xml:space="preserve">Provided on-the-ground support for traffic control, public safety, and emergency response in Frankfurt and surrounding regions.</w:t>
      </w:r>
    </w:p>
    <w:p>
      <w:pPr>
        <w:numPr>
          <w:ilvl w:val="0"/>
          <w:numId w:val="1003"/>
        </w:numPr>
        <w:pStyle w:val="Compact"/>
      </w:pPr>
      <w:r>
        <w:t xml:space="preserve">Investigated minor offenses, including petty theft and vandalism, while maintaining a professional demeanor in high-pressure situations.</w:t>
      </w:r>
    </w:p>
    <w:p>
      <w:pPr>
        <w:numPr>
          <w:ilvl w:val="0"/>
          <w:numId w:val="1003"/>
        </w:numPr>
        <w:pStyle w:val="Compact"/>
      </w:pPr>
      <w:r>
        <w:t xml:space="preserve">Participated in specialized units such as the Anti-Terrorism Task Force (Anti-Terror-Taskforce) and the Mobile Response Unit (Mobilfunkstreife).</w:t>
      </w:r>
    </w:p>
    <w:p>
      <w:pPr>
        <w:numPr>
          <w:ilvl w:val="0"/>
          <w:numId w:val="1003"/>
        </w:numPr>
        <w:pStyle w:val="Compact"/>
      </w:pPr>
      <w:r>
        <w:t xml:space="preserve">Delivered training sessions on de-escalation techniques and cultural sensitivity to new recruits at the Hessian Police Academy.</w:t>
      </w:r>
    </w:p>
    <w:bookmarkEnd w:id="24"/>
    <w:bookmarkStart w:id="25" w:name="X9ce47134e0df47a43fd0c76a64c5ffbd9114cf8"/>
    <w:p>
      <w:pPr>
        <w:pStyle w:val="Heading3"/>
      </w:pPr>
      <w:r>
        <w:rPr>
          <w:bCs/>
          <w:b/>
        </w:rPr>
        <w:t xml:space="preserve">Trainee Police Officer</w:t>
      </w:r>
      <w:r>
        <w:t xml:space="preserve">, Frankfurt Police Department</w:t>
      </w:r>
    </w:p>
    <w:p>
      <w:pPr>
        <w:pStyle w:val="FirstParagraph"/>
      </w:pPr>
      <w:r>
        <w:rPr>
          <w:iCs/>
          <w:i/>
        </w:rPr>
        <w:t xml:space="preserve">July 2010 – May 2013</w:t>
      </w:r>
    </w:p>
    <w:p>
      <w:pPr>
        <w:numPr>
          <w:ilvl w:val="0"/>
          <w:numId w:val="1004"/>
        </w:numPr>
        <w:pStyle w:val="Compact"/>
      </w:pPr>
      <w:r>
        <w:t xml:space="preserve">Completed a rigorous 3-year training program covering legal frameworks, physical fitness, and tactical skills.</w:t>
      </w:r>
    </w:p>
    <w:p>
      <w:pPr>
        <w:numPr>
          <w:ilvl w:val="0"/>
          <w:numId w:val="1004"/>
        </w:numPr>
        <w:pStyle w:val="Compact"/>
      </w:pPr>
      <w:r>
        <w:t xml:space="preserve">Gained hands-on experience in patrol duties, incident management, and forensic procedures under the supervision of senior officers.</w:t>
      </w:r>
    </w:p>
    <w:p>
      <w:pPr>
        <w:numPr>
          <w:ilvl w:val="0"/>
          <w:numId w:val="1004"/>
        </w:numPr>
        <w:pStyle w:val="Compact"/>
      </w:pPr>
      <w:r>
        <w:t xml:space="preserve">Developed strong communication skills through interaction with citizens in multicultural neighborhoods such as Bockenheim and Bahnhofsviertel.</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German (native), English (fluent), Arabic (intermediate)</w:t>
      </w:r>
    </w:p>
    <w:p>
      <w:pPr>
        <w:numPr>
          <w:ilvl w:val="0"/>
          <w:numId w:val="1005"/>
        </w:numPr>
        <w:pStyle w:val="Compact"/>
      </w:pPr>
      <w:r>
        <w:rPr>
          <w:bCs/>
          <w:b/>
        </w:rPr>
        <w:t xml:space="preserve">Technical Skills:</w:t>
      </w:r>
      <w:r>
        <w:t xml:space="preserve"> </w:t>
      </w:r>
      <w:r>
        <w:t xml:space="preserve">Proficient in using police databases, GPS tracking systems, and digital evidence management tools.</w:t>
      </w:r>
    </w:p>
    <w:p>
      <w:pPr>
        <w:numPr>
          <w:ilvl w:val="0"/>
          <w:numId w:val="1005"/>
        </w:numPr>
        <w:pStyle w:val="Compact"/>
      </w:pPr>
      <w:r>
        <w:rPr>
          <w:bCs/>
          <w:b/>
        </w:rPr>
        <w:t xml:space="preserve">Certifications:</w:t>
      </w:r>
      <w:r>
        <w:t xml:space="preserve"> </w:t>
      </w:r>
      <w:r>
        <w:t xml:space="preserve">First Aid Certification, Defensive Tactics Certification, and Firearms Training (Gewehr- und Schusswaffenkurs).</w:t>
      </w:r>
    </w:p>
    <w:p>
      <w:pPr>
        <w:numPr>
          <w:ilvl w:val="0"/>
          <w:numId w:val="1005"/>
        </w:numPr>
        <w:pStyle w:val="Compact"/>
      </w:pPr>
      <w:r>
        <w:rPr>
          <w:bCs/>
          <w:b/>
        </w:rPr>
        <w:t xml:space="preserve">Soft Skills:</w:t>
      </w:r>
      <w:r>
        <w:t xml:space="preserve"> </w:t>
      </w:r>
      <w:r>
        <w:t xml:space="preserve">Strong leadership, problem-solving abilities, and a commitment to ethical policing practices.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Specialized Training in Cybercrime Investigation</w:t>
      </w:r>
      <w:r>
        <w:t xml:space="preserve">, German Federal Police (Bundespolizei), 2019</w:t>
      </w:r>
    </w:p>
    <w:p>
      <w:pPr>
        <w:numPr>
          <w:ilvl w:val="0"/>
          <w:numId w:val="1006"/>
        </w:numPr>
        <w:pStyle w:val="Compact"/>
      </w:pPr>
      <w:r>
        <w:rPr>
          <w:bCs/>
          <w:b/>
        </w:rPr>
        <w:t xml:space="preserve">Advanced First Aid and Emergency Response</w:t>
      </w:r>
      <w:r>
        <w:t xml:space="preserve">, Deutsches Rotes Kreuz (German Red Cross), 2020</w:t>
      </w:r>
    </w:p>
    <w:p>
      <w:pPr>
        <w:numPr>
          <w:ilvl w:val="0"/>
          <w:numId w:val="1006"/>
        </w:numPr>
        <w:pStyle w:val="Compact"/>
      </w:pPr>
      <w:r>
        <w:rPr>
          <w:bCs/>
          <w:b/>
        </w:rPr>
        <w:t xml:space="preserve">Community Policing Strategies</w:t>
      </w:r>
      <w:r>
        <w:t xml:space="preserve">, European Union Police Training Program, 2017</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German Police Union (Deutscher Polizeigewerkschaft, DPG)</w:t>
      </w:r>
    </w:p>
    <w:p>
      <w:pPr>
        <w:numPr>
          <w:ilvl w:val="0"/>
          <w:numId w:val="1007"/>
        </w:numPr>
        <w:pStyle w:val="Compact"/>
      </w:pPr>
      <w:r>
        <w:t xml:space="preserve">Active participant in the Frankfurt Police Association’s annual safety seminars and workshops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youth programs at local schools, focusing on anti-violence education and career guidance for aspiring police officers.</w:t>
      </w:r>
    </w:p>
    <w:p>
      <w:pPr>
        <w:pStyle w:val="BodyText"/>
      </w:pPr>
      <w:r>
        <w:rPr>
          <w:bCs/>
          <w:b/>
        </w:rPr>
        <w:t xml:space="preserve">Awards &amp; Recognition:</w:t>
      </w:r>
      <w:r>
        <w:t xml:space="preserve"> </w:t>
      </w:r>
      <w:r>
        <w:t xml:space="preserve">"Outstanding Service Award" from the Hessian State Police (2021), "Community Safety Champion" by Frankfurt City Council (2019).</w:t>
      </w:r>
    </w:p>
    <w:p>
      <w:pPr>
        <w:pStyle w:val="BodyText"/>
      </w:pPr>
      <w:r>
        <w:rPr>
          <w:bCs/>
          <w:b/>
        </w:rPr>
        <w:t xml:space="preserve">Publications:</w:t>
      </w:r>
      <w:r>
        <w:t xml:space="preserve"> </w:t>
      </w:r>
      <w:r>
        <w:t xml:space="preserve">Co-authored an article titled "</w:t>
      </w:r>
      <w:r>
        <w:rPr>
          <w:iCs/>
          <w:i/>
        </w:rPr>
        <w:t xml:space="preserve">Safeguarding Multicultural Communities: A Police Officer’s Perspective in Germany Frankfurt</w:t>
      </w:r>
      <w:r>
        <w:t xml:space="preserve">" published in the Journal of German Law Enforcement, 2020.</w:t>
      </w:r>
    </w:p>
    <w:bookmarkEnd w:id="30"/>
    <w:bookmarkStart w:id="31" w:name="references"/>
    <w:p>
      <w:pPr>
        <w:pStyle w:val="Heading2"/>
      </w:pPr>
      <w:r>
        <w:t xml:space="preserve">References</w:t>
      </w:r>
    </w:p>
    <w:p>
      <w:pPr>
        <w:pStyle w:val="FirstParagraph"/>
      </w:pPr>
      <w:r>
        <w:t xml:space="preserve">Available upon request. References include senior officers from the Polizeipräsidium Frankfurt and colleagues who have worked closely with [Full Name] during their career.</w:t>
      </w:r>
    </w:p>
    <w:p>
      <w:pPr>
        <w:pStyle w:val="BodyText"/>
      </w:pPr>
      <w:r>
        <w:rPr>
          <w:bCs/>
          <w:b/>
        </w:rPr>
        <w:t xml:space="preserve">Note:</w:t>
      </w:r>
      <w:r>
        <w:t xml:space="preserve"> </w:t>
      </w:r>
      <w:r>
        <w:t xml:space="preserve">This Curriculum Vitae is tailored for a Police Officer position in Germany Frankfurt, emphasizing experience, qualifications, and cultural competence required for public service in the region. All details are presented in accordance with German legal and professional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Germany Frankfurt</dc:title>
  <dc:creator/>
  <dc:language>en</dc:language>
  <cp:keywords/>
  <dcterms:created xsi:type="dcterms:W3CDTF">2025-12-10T08:46:13Z</dcterms:created>
  <dcterms:modified xsi:type="dcterms:W3CDTF">2025-12-10T08:46:13Z</dcterms:modified>
</cp:coreProperties>
</file>

<file path=docProps/custom.xml><?xml version="1.0" encoding="utf-8"?>
<Properties xmlns="http://schemas.openxmlformats.org/officeDocument/2006/custom-properties" xmlns:vt="http://schemas.openxmlformats.org/officeDocument/2006/docPropsVTypes"/>
</file>