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Iran</w:t>
      </w:r>
      <w:r>
        <w:t xml:space="preserve"> </w:t>
      </w:r>
      <w:r>
        <w:t xml:space="preserve">Tehran</w:t>
      </w:r>
    </w:p>
    <w:bookmarkStart w:id="30" w:name="curriculum-vitae"/>
    <w:p>
      <w:pPr>
        <w:pStyle w:val="Heading1"/>
      </w:pPr>
      <w:r>
        <w:t xml:space="preserve">Curriculum Vitae</w:t>
      </w:r>
    </w:p>
    <w:bookmarkStart w:id="29" w:name="police-officer-iran-tehran"/>
    <w:p>
      <w:pPr>
        <w:pStyle w:val="Heading2"/>
      </w:pPr>
      <w:r>
        <w:t xml:space="preserve">Police Officer, Iran Tehran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Rezaei</w:t>
      </w:r>
      <w:r>
        <w:br/>
      </w:r>
      <w:r>
        <w:rPr>
          <w:bCs/>
          <w:b/>
        </w:rPr>
        <w:t xml:space="preserve">National ID:</w:t>
      </w:r>
      <w:r>
        <w:t xml:space="preserve"> </w:t>
      </w:r>
      <w:r>
        <w:t xml:space="preserve">138012345678</w:t>
      </w:r>
      <w:r>
        <w:br/>
      </w:r>
      <w:r>
        <w:rPr>
          <w:bCs/>
          <w:b/>
        </w:rPr>
        <w:t xml:space="preserve">Date of Birth:</w:t>
      </w:r>
      <w:r>
        <w:t xml:space="preserve"> </w:t>
      </w:r>
      <w:r>
        <w:t xml:space="preserve">March 15, 1990</w:t>
      </w:r>
      <w:r>
        <w:br/>
      </w:r>
      <w:r>
        <w:rPr>
          <w:bCs/>
          <w:b/>
        </w:rPr>
        <w:t xml:space="preserve">Address:</w:t>
      </w:r>
      <w:r>
        <w:t xml:space="preserve"> </w:t>
      </w:r>
      <w:r>
        <w:t xml:space="preserve">Tehran, Iran (Postal Code: 14729-2636)</w:t>
      </w:r>
      <w:r>
        <w:br/>
      </w:r>
      <w:r>
        <w:rPr>
          <w:bCs/>
          <w:b/>
        </w:rPr>
        <w:t xml:space="preserve">Contact Number:</w:t>
      </w:r>
      <w:r>
        <w:t xml:space="preserve"> </w:t>
      </w:r>
      <w:r>
        <w:t xml:space="preserve">+98 21 12345678</w:t>
      </w:r>
      <w:r>
        <w:br/>
      </w:r>
      <w:r>
        <w:rPr>
          <w:bCs/>
          <w:b/>
        </w:rPr>
        <w:t xml:space="preserve">Email:</w:t>
      </w:r>
      <w:r>
        <w:t xml:space="preserve"> </w:t>
      </w:r>
      <w:r>
        <w:t xml:space="preserve">m.rezaei@tehranpolice.ir</w:t>
      </w:r>
      <w:r>
        <w:br/>
      </w:r>
      <w:r>
        <w:rPr>
          <w:bCs/>
          <w:b/>
        </w:rPr>
        <w:t xml:space="preserve">Nationality:</w:t>
      </w:r>
      <w:r>
        <w:t xml:space="preserve"> </w:t>
      </w:r>
      <w:r>
        <w:t xml:space="preserve">Iranian</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Iran Tehran, committed to upholding the law, ensuring public safety, and fostering community trust. Proficient in crime prevention, traffic management, and emergency response. A graduate of the Iranian Police Academy with a strong foundation in Islamic values and national security protocols. Proven ability to work under pressure while adhering to the highest ethical standards. Passionate about contributing to the development of Tehran as a safer and more secure city.</w:t>
      </w:r>
    </w:p>
    <w:bookmarkEnd w:id="21"/>
    <w:bookmarkStart w:id="22" w:name="education"/>
    <w:p>
      <w:pPr>
        <w:pStyle w:val="Heading3"/>
      </w:pPr>
      <w:r>
        <w:t xml:space="preserve">Education</w:t>
      </w:r>
    </w:p>
    <w:p>
      <w:pPr>
        <w:pStyle w:val="FirstParagraph"/>
      </w:pPr>
      <w:r>
        <w:rPr>
          <w:bCs/>
          <w:b/>
        </w:rPr>
        <w:t xml:space="preserve">Bachelor of Arts in Law Enforcement</w:t>
      </w:r>
      <w:r>
        <w:t xml:space="preserve">, Iranian Police Academy, Tehran (2012-2016)</w:t>
      </w:r>
    </w:p>
    <w:p>
      <w:pPr>
        <w:numPr>
          <w:ilvl w:val="0"/>
          <w:numId w:val="1001"/>
        </w:numPr>
        <w:pStyle w:val="Compact"/>
      </w:pPr>
      <w:r>
        <w:t xml:space="preserve">Relevant coursework: Criminal Law, Public Order Management, Islamic Ethics in Policing</w:t>
      </w:r>
    </w:p>
    <w:p>
      <w:pPr>
        <w:numPr>
          <w:ilvl w:val="0"/>
          <w:numId w:val="1001"/>
        </w:numPr>
        <w:pStyle w:val="Compact"/>
      </w:pPr>
      <w:r>
        <w:t xml:space="preserve">Graduated with honors (Rank #3 among 500 students)</w:t>
      </w:r>
    </w:p>
    <w:p>
      <w:pPr>
        <w:pStyle w:val="FirstParagraph"/>
      </w:pPr>
      <w:r>
        <w:rPr>
          <w:bCs/>
          <w:b/>
        </w:rPr>
        <w:t xml:space="preserve">Master of Science in Criminology</w:t>
      </w:r>
      <w:r>
        <w:t xml:space="preserve">, University of Tehran (2017-2019)</w:t>
      </w:r>
    </w:p>
    <w:p>
      <w:pPr>
        <w:numPr>
          <w:ilvl w:val="0"/>
          <w:numId w:val="1002"/>
        </w:numPr>
        <w:pStyle w:val="Compact"/>
      </w:pPr>
      <w:r>
        <w:t xml:space="preserve">Specialization in community policing and cybercrime prevention</w:t>
      </w:r>
    </w:p>
    <w:p>
      <w:pPr>
        <w:numPr>
          <w:ilvl w:val="0"/>
          <w:numId w:val="1002"/>
        </w:numPr>
        <w:pStyle w:val="Compact"/>
      </w:pPr>
      <w:r>
        <w:t xml:space="preserve">Published research on "Urban Crime Trends in Tehran: A Comparative Analysis"</w:t>
      </w:r>
    </w:p>
    <w:bookmarkEnd w:id="22"/>
    <w:bookmarkStart w:id="23" w:name="work-experience"/>
    <w:p>
      <w:pPr>
        <w:pStyle w:val="Heading3"/>
      </w:pPr>
      <w:r>
        <w:t xml:space="preserve">Work Experience</w:t>
      </w:r>
    </w:p>
    <w:p>
      <w:pPr>
        <w:pStyle w:val="FirstParagraph"/>
      </w:pPr>
      <w:r>
        <w:rPr>
          <w:bCs/>
          <w:b/>
        </w:rPr>
        <w:t xml:space="preserve">Senior Police Officer, Tehran Police Department</w:t>
      </w:r>
      <w:r>
        <w:t xml:space="preserve"> </w:t>
      </w:r>
      <w:r>
        <w:t xml:space="preserve">(2019-Present)</w:t>
      </w:r>
    </w:p>
    <w:p>
      <w:pPr>
        <w:numPr>
          <w:ilvl w:val="0"/>
          <w:numId w:val="1003"/>
        </w:numPr>
        <w:pStyle w:val="Compact"/>
      </w:pPr>
      <w:r>
        <w:t xml:space="preserve">Supervise a team of 20 officers in the North Tehran District, focusing on crime prevention and public order.</w:t>
      </w:r>
    </w:p>
    <w:p>
      <w:pPr>
        <w:numPr>
          <w:ilvl w:val="0"/>
          <w:numId w:val="1003"/>
        </w:numPr>
        <w:pStyle w:val="Compact"/>
      </w:pPr>
      <w:r>
        <w:t xml:space="preserve">Coordinate with local authorities to implement community policing initiatives, reducing street crimes by 18% in two years.</w:t>
      </w:r>
    </w:p>
    <w:p>
      <w:pPr>
        <w:numPr>
          <w:ilvl w:val="0"/>
          <w:numId w:val="1003"/>
        </w:numPr>
        <w:pStyle w:val="Compact"/>
      </w:pPr>
      <w:r>
        <w:t xml:space="preserve">Lead emergency response teams during high-profile incidents, including traffic accidents and civil disturbances.</w:t>
      </w:r>
    </w:p>
    <w:p>
      <w:pPr>
        <w:numPr>
          <w:ilvl w:val="0"/>
          <w:numId w:val="1003"/>
        </w:numPr>
        <w:pStyle w:val="Compact"/>
      </w:pPr>
      <w:r>
        <w:t xml:space="preserve">Conduct regular training sessions on Islamic law and Iranian legal procedures for junior officers.</w:t>
      </w:r>
    </w:p>
    <w:p>
      <w:pPr>
        <w:pStyle w:val="FirstParagraph"/>
      </w:pPr>
      <w:r>
        <w:rPr>
          <w:bCs/>
          <w:b/>
        </w:rPr>
        <w:t xml:space="preserve">Patrol Officer, Tehran Police Department</w:t>
      </w:r>
      <w:r>
        <w:t xml:space="preserve"> </w:t>
      </w:r>
      <w:r>
        <w:t xml:space="preserve">(2014-2019)</w:t>
      </w:r>
    </w:p>
    <w:p>
      <w:pPr>
        <w:numPr>
          <w:ilvl w:val="0"/>
          <w:numId w:val="1004"/>
        </w:numPr>
        <w:pStyle w:val="Compact"/>
      </w:pPr>
      <w:r>
        <w:t xml:space="preserve">Patrolled high-traffic areas of Tehran, including Mehrabad Airport and the Grand Bazaar, ensuring public safety.</w:t>
      </w:r>
    </w:p>
    <w:p>
      <w:pPr>
        <w:numPr>
          <w:ilvl w:val="0"/>
          <w:numId w:val="1004"/>
        </w:numPr>
        <w:pStyle w:val="Compact"/>
      </w:pPr>
      <w:r>
        <w:t xml:space="preserve">Investigated petty crimes such as theft and vandalism, contributing to a 25% decrease in reported incidents in the district.</w:t>
      </w:r>
    </w:p>
    <w:p>
      <w:pPr>
        <w:numPr>
          <w:ilvl w:val="0"/>
          <w:numId w:val="1004"/>
        </w:numPr>
        <w:pStyle w:val="Compact"/>
      </w:pPr>
      <w:r>
        <w:t xml:space="preserve">Maintained close communication with local communities to build trust and encourage reporting of criminal activities.</w:t>
      </w:r>
    </w:p>
    <w:p>
      <w:pPr>
        <w:pStyle w:val="FirstParagraph"/>
      </w:pPr>
      <w:r>
        <w:rPr>
          <w:bCs/>
          <w:b/>
        </w:rPr>
        <w:t xml:space="preserve">Trainee Police Officer, Iranian Police Academy</w:t>
      </w:r>
      <w:r>
        <w:t xml:space="preserve"> </w:t>
      </w:r>
      <w:r>
        <w:t xml:space="preserve">(2012-2014)</w:t>
      </w:r>
    </w:p>
    <w:p>
      <w:pPr>
        <w:numPr>
          <w:ilvl w:val="0"/>
          <w:numId w:val="1005"/>
        </w:numPr>
        <w:pStyle w:val="Compact"/>
      </w:pPr>
      <w:r>
        <w:t xml:space="preserve">Completed rigorous physical and theoretical training, including firearms handling, first aid, and conflict resolution.</w:t>
      </w:r>
    </w:p>
    <w:p>
      <w:pPr>
        <w:numPr>
          <w:ilvl w:val="0"/>
          <w:numId w:val="1005"/>
        </w:numPr>
        <w:pStyle w:val="Compact"/>
      </w:pPr>
      <w:r>
        <w:t xml:space="preserve">Promoted to full officer status after passing the national police examination with a score of 92/100.</w:t>
      </w:r>
    </w:p>
    <w:bookmarkEnd w:id="23"/>
    <w:bookmarkStart w:id="24" w:name="skills"/>
    <w:p>
      <w:pPr>
        <w:pStyle w:val="Heading3"/>
      </w:pPr>
      <w:r>
        <w:t xml:space="preserve">Skills</w:t>
      </w:r>
    </w:p>
    <w:p>
      <w:pPr>
        <w:numPr>
          <w:ilvl w:val="0"/>
          <w:numId w:val="1006"/>
        </w:numPr>
        <w:pStyle w:val="Compact"/>
      </w:pPr>
      <w:r>
        <w:t xml:space="preserve">Expertise in Iranian Criminal Law and Islamic jurisprudence.</w:t>
      </w:r>
    </w:p>
    <w:p>
      <w:pPr>
        <w:numPr>
          <w:ilvl w:val="0"/>
          <w:numId w:val="1006"/>
        </w:numPr>
        <w:pStyle w:val="Compact"/>
      </w:pPr>
      <w:r>
        <w:t xml:space="preserve">Proficient in operating police equipment, including radios, body cameras, and surveillance systems.</w:t>
      </w:r>
    </w:p>
    <w:p>
      <w:pPr>
        <w:numPr>
          <w:ilvl w:val="0"/>
          <w:numId w:val="1006"/>
        </w:numPr>
        <w:pStyle w:val="Compact"/>
      </w:pPr>
      <w:r>
        <w:t xml:space="preserve">Certified in first aid and emergency medical response (Tehran Red Crescent).</w:t>
      </w:r>
    </w:p>
    <w:p>
      <w:pPr>
        <w:numPr>
          <w:ilvl w:val="0"/>
          <w:numId w:val="1006"/>
        </w:numPr>
        <w:pStyle w:val="Compact"/>
      </w:pPr>
      <w:r>
        <w:t xml:space="preserve">Skilled in traffic control and accident investigation.</w:t>
      </w:r>
    </w:p>
    <w:p>
      <w:pPr>
        <w:numPr>
          <w:ilvl w:val="0"/>
          <w:numId w:val="1006"/>
        </w:numPr>
        <w:pStyle w:val="Compact"/>
      </w:pPr>
      <w:r>
        <w:t xml:space="preserve">Fluent in Persian (Farsi) with intermediate proficiency in English for international communication.</w:t>
      </w:r>
    </w:p>
    <w:bookmarkEnd w:id="24"/>
    <w:bookmarkStart w:id="25" w:name="certifications-training"/>
    <w:p>
      <w:pPr>
        <w:pStyle w:val="Heading3"/>
      </w:pPr>
      <w:r>
        <w:t xml:space="preserve">Certifications &amp; Training</w:t>
      </w:r>
    </w:p>
    <w:p>
      <w:pPr>
        <w:numPr>
          <w:ilvl w:val="0"/>
          <w:numId w:val="1007"/>
        </w:numPr>
        <w:pStyle w:val="Compact"/>
      </w:pPr>
      <w:r>
        <w:rPr>
          <w:bCs/>
          <w:b/>
        </w:rPr>
        <w:t xml:space="preserve">Certified Community Policing Trainer</w:t>
      </w:r>
      <w:r>
        <w:t xml:space="preserve">, Tehran Police Academy (2021)</w:t>
      </w:r>
    </w:p>
    <w:p>
      <w:pPr>
        <w:numPr>
          <w:ilvl w:val="0"/>
          <w:numId w:val="1007"/>
        </w:numPr>
        <w:pStyle w:val="Compact"/>
      </w:pPr>
      <w:r>
        <w:rPr>
          <w:bCs/>
          <w:b/>
        </w:rPr>
        <w:t xml:space="preserve">Advanced Cybercrime Investigation Course</w:t>
      </w:r>
      <w:r>
        <w:t xml:space="preserve">, Iranian Ministry of Information and Communications Technology (2020)</w:t>
      </w:r>
    </w:p>
    <w:p>
      <w:pPr>
        <w:numPr>
          <w:ilvl w:val="0"/>
          <w:numId w:val="1007"/>
        </w:numPr>
        <w:pStyle w:val="Compact"/>
      </w:pPr>
      <w:r>
        <w:rPr>
          <w:bCs/>
          <w:b/>
        </w:rPr>
        <w:t xml:space="preserve">Emergency Response and Crisis Management</w:t>
      </w:r>
      <w:r>
        <w:t xml:space="preserve">, UNODC Partnership Program (2018)</w:t>
      </w:r>
    </w:p>
    <w:p>
      <w:pPr>
        <w:numPr>
          <w:ilvl w:val="0"/>
          <w:numId w:val="1007"/>
        </w:numPr>
        <w:pStyle w:val="Compact"/>
      </w:pPr>
      <w:r>
        <w:rPr>
          <w:bCs/>
          <w:b/>
        </w:rPr>
        <w:t xml:space="preserve">Skill Development in Islamic Ethics for Law Enforcement</w:t>
      </w:r>
      <w:r>
        <w:t xml:space="preserve">, Institute of Islamic Studies, Tehran (2017)</w:t>
      </w:r>
    </w:p>
    <w:bookmarkEnd w:id="25"/>
    <w:bookmarkStart w:id="26" w:name="achievements-awards"/>
    <w:p>
      <w:pPr>
        <w:pStyle w:val="Heading3"/>
      </w:pPr>
      <w:r>
        <w:t xml:space="preserve">Achievements &amp; Awards</w:t>
      </w:r>
    </w:p>
    <w:p>
      <w:pPr>
        <w:numPr>
          <w:ilvl w:val="0"/>
          <w:numId w:val="1008"/>
        </w:numPr>
        <w:pStyle w:val="Compact"/>
      </w:pPr>
      <w:r>
        <w:t xml:space="preserve">Recipient of the "Outstanding Service Award" from the Tehran Police Department (2022).</w:t>
      </w:r>
    </w:p>
    <w:p>
      <w:pPr>
        <w:numPr>
          <w:ilvl w:val="0"/>
          <w:numId w:val="1008"/>
        </w:numPr>
        <w:pStyle w:val="Compact"/>
      </w:pPr>
      <w:r>
        <w:t xml:space="preserve">Nominated for the "National Police Hero Award" for exceptional performance in preventing a large-scale cybercrime network (2021).</w:t>
      </w:r>
    </w:p>
    <w:p>
      <w:pPr>
        <w:numPr>
          <w:ilvl w:val="0"/>
          <w:numId w:val="1008"/>
        </w:numPr>
        <w:pStyle w:val="Compact"/>
      </w:pPr>
      <w:r>
        <w:t xml:space="preserve">Recognized by local media for leading a community initiative that improved public safety in North Tehran.</w:t>
      </w:r>
    </w:p>
    <w:bookmarkEnd w:id="26"/>
    <w:bookmarkStart w:id="27" w:name="languages"/>
    <w:p>
      <w:pPr>
        <w:pStyle w:val="Heading3"/>
      </w:pPr>
      <w:r>
        <w:t xml:space="preserve">Languages</w:t>
      </w:r>
    </w:p>
    <w:p>
      <w:pPr>
        <w:numPr>
          <w:ilvl w:val="0"/>
          <w:numId w:val="1009"/>
        </w:numPr>
        <w:pStyle w:val="Compact"/>
      </w:pPr>
      <w:r>
        <w:t xml:space="preserve">Persian (Native)</w:t>
      </w:r>
    </w:p>
    <w:p>
      <w:pPr>
        <w:numPr>
          <w:ilvl w:val="0"/>
          <w:numId w:val="1009"/>
        </w:numPr>
        <w:pStyle w:val="Compact"/>
      </w:pPr>
      <w:r>
        <w:t xml:space="preserve">English (Intermediate - Reading, Writing, Speaking)</w:t>
      </w:r>
    </w:p>
    <w:p>
      <w:pPr>
        <w:numPr>
          <w:ilvl w:val="0"/>
          <w:numId w:val="1009"/>
        </w:numPr>
        <w:pStyle w:val="Compact"/>
      </w:pPr>
      <w:r>
        <w:t xml:space="preserve">Farsi for Business (Basic - Spoken)</w:t>
      </w:r>
    </w:p>
    <w:bookmarkEnd w:id="27"/>
    <w:bookmarkStart w:id="28" w:name="references"/>
    <w:p>
      <w:pPr>
        <w:pStyle w:val="Heading3"/>
      </w:pPr>
      <w:r>
        <w:t xml:space="preserve">References</w:t>
      </w:r>
    </w:p>
    <w:p>
      <w:pPr>
        <w:pStyle w:val="FirstParagraph"/>
      </w:pPr>
      <w:r>
        <w:t xml:space="preserve">Available upon request. References include:</w:t>
      </w:r>
    </w:p>
    <w:p>
      <w:pPr>
        <w:numPr>
          <w:ilvl w:val="0"/>
          <w:numId w:val="1010"/>
        </w:numPr>
        <w:pStyle w:val="Compact"/>
      </w:pPr>
      <w:r>
        <w:t xml:space="preserve">Colonel Ali Rezaei, Director of North Tehran Police District</w:t>
      </w:r>
    </w:p>
    <w:p>
      <w:pPr>
        <w:numPr>
          <w:ilvl w:val="0"/>
          <w:numId w:val="1010"/>
        </w:numPr>
        <w:pStyle w:val="Compact"/>
      </w:pPr>
      <w:r>
        <w:t xml:space="preserve">Mrs. Leila Farahani, Head of Community Relations, Tehran Police Department</w:t>
      </w:r>
    </w:p>
    <w:p>
      <w:pPr>
        <w:numPr>
          <w:ilvl w:val="0"/>
          <w:numId w:val="1010"/>
        </w:numPr>
        <w:pStyle w:val="Compact"/>
      </w:pPr>
      <w:r>
        <w:t xml:space="preserve">Dr. Hassan Mousavi, Professor of Criminology, University of Tehran</w:t>
      </w:r>
    </w:p>
    <w:bookmarkEnd w:id="28"/>
    <w:p>
      <w:pPr>
        <w:pStyle w:val="FirstParagraph"/>
      </w:pPr>
      <w:r>
        <w:rPr>
          <w:bCs/>
          <w:b/>
        </w:rPr>
        <w:t xml:space="preserve">Curriculum Vitae - Police Officer, Iran Tehran</w:t>
      </w:r>
    </w:p>
    <w:p>
      <w:pPr>
        <w:pStyle w:val="BodyText"/>
      </w:pPr>
      <w:r>
        <w:t xml:space="preserve">This document reflects the professional journey of a dedicated law enforcement officer committed to serving the people of Tehran with integrity and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Iran Tehran</dc:title>
  <dc:creator/>
  <cp:keywords/>
  <dcterms:created xsi:type="dcterms:W3CDTF">2026-07-21T04:11:51Z</dcterms:created>
  <dcterms:modified xsi:type="dcterms:W3CDTF">2026-07-21T04:11:51Z</dcterms:modified>
</cp:coreProperties>
</file>

<file path=docProps/custom.xml><?xml version="1.0" encoding="utf-8"?>
<Properties xmlns="http://schemas.openxmlformats.org/officeDocument/2006/custom-properties" xmlns:vt="http://schemas.openxmlformats.org/officeDocument/2006/docPropsVTypes"/>
</file>