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Officer,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and dedication as a Police Officer in Japan Osaka, ensuring public safety, upholding the law, and fostering trust within the community. I am committed to leveraging my training and experience to support the operational efficiency of the Osaka Prefectural Police Department while adhering to Japanese cultural and legal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Osaka University of Education</w:t>
      </w:r>
      <w:r>
        <w:t xml:space="preserve">, Osaka, Japan</w:t>
      </w:r>
      <w:r>
        <w:br/>
      </w:r>
      <w:r>
        <w:t xml:space="preserve">Bachelor of Science in Criminal Justice (2015–2019)</w:t>
      </w:r>
      <w:r>
        <w:br/>
      </w:r>
      <w:r>
        <w:t xml:space="preserve">- Focused on law enforcement strategies, criminology, and community policing. Participated in a research project on urban crime prevention in metropolitan areas.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Osaka Police Academy</w:t>
      </w:r>
      <w:r>
        <w:t xml:space="preserve">, Osaka, Japan</w:t>
      </w:r>
      <w:r>
        <w:br/>
      </w:r>
      <w:r>
        <w:t xml:space="preserve">Certified Police Officer (2019–2021)</w:t>
      </w:r>
      <w:r>
        <w:br/>
      </w:r>
      <w:r>
        <w:t xml:space="preserve">- Completed rigorous training in investigative techniques, traffic control, and emergency response. Achieved top 5% ranking in physical fitness and tactical scenarios.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Japanese Language Proficiency</w:t>
      </w:r>
      <w:r>
        <w:br/>
      </w:r>
      <w:r>
        <w:t xml:space="preserve">N1 Certification (Japanese Language Proficiency Test) – 2020</w:t>
      </w:r>
      <w:r>
        <w:br/>
      </w:r>
      <w:r>
        <w:t xml:space="preserve">- Fluent in reading, writing, and speaking Japanese to ensure effective communication with local communities.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Osaka Prefectural Police Department</w:t>
      </w:r>
      <w:r>
        <w:t xml:space="preserve">, Osaka, Japan</w:t>
      </w:r>
      <w:r>
        <w:br/>
      </w: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Patrolled high-traffic areas in Osaka such as Namba, Umeda, and Shinsaibashi to ensure public safety and deter criminal activities.</w:t>
      </w:r>
    </w:p>
    <w:p>
      <w:pPr>
        <w:numPr>
          <w:ilvl w:val="0"/>
          <w:numId w:val="1003"/>
        </w:numPr>
        <w:pStyle w:val="Compact"/>
      </w:pPr>
      <w:r>
        <w:t xml:space="preserve">Conducted community engagement initiatives, including workshops on crime prevention and safety awareness for residents and businesses in Osaka.</w:t>
      </w:r>
    </w:p>
    <w:p>
      <w:pPr>
        <w:numPr>
          <w:ilvl w:val="0"/>
          <w:numId w:val="1003"/>
        </w:numPr>
        <w:pStyle w:val="Compact"/>
      </w:pPr>
      <w:r>
        <w:t xml:space="preserve">Investigated petty crimes such as theft, vandalism, and traffic violations. Collaborated with forensic teams to gather evidence and prepare reports for legal proceedings.</w:t>
      </w:r>
    </w:p>
    <w:p>
      <w:pPr>
        <w:numPr>
          <w:ilvl w:val="0"/>
          <w:numId w:val="1003"/>
        </w:numPr>
        <w:pStyle w:val="Compact"/>
      </w:pPr>
      <w:r>
        <w:t xml:space="preserve">Provided emergency response support during large-scale events like the Osaka Expo 2025, ensuring crowd control and incident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specialized training on cybercrime investigation, reflecting the growing need to address digital threats in urban environments like Osaka.</w:t>
      </w:r>
    </w:p>
    <w:bookmarkEnd w:id="22"/>
    <w:bookmarkStart w:id="23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Osaka Police Station, Naniwa Ward</w:t>
      </w:r>
      <w:r>
        <w:t xml:space="preserve">, Osaka, Japan</w:t>
      </w:r>
      <w:r>
        <w:br/>
      </w:r>
      <w:r>
        <w:t xml:space="preserve">June 2020 – August 2020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administrative tasks, including case documentation and database management.</w:t>
      </w:r>
    </w:p>
    <w:p>
      <w:pPr>
        <w:numPr>
          <w:ilvl w:val="0"/>
          <w:numId w:val="1004"/>
        </w:numPr>
        <w:pStyle w:val="Compact"/>
      </w:pPr>
      <w:r>
        <w:t xml:space="preserve">Shadowed senior officers during community policing activities, learning how to build rapport with local residents.</w:t>
      </w:r>
    </w:p>
    <w:p>
      <w:pPr>
        <w:numPr>
          <w:ilvl w:val="0"/>
          <w:numId w:val="1004"/>
        </w:numPr>
        <w:pStyle w:val="Compact"/>
      </w:pPr>
      <w:r>
        <w:t xml:space="preserve">Assisted in organizing public safety campaigns targeting youth and elderly populations in Osaka’s neighborhoods.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Proficient in using police databases, GPS navigation systems, and digital evidence management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Training:</w:t>
      </w:r>
      <w:r>
        <w:t xml:space="preserve"> </w:t>
      </w:r>
      <w:r>
        <w:t xml:space="preserve">Certified in defensive driving, firearms handling, and non-lethal force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customs and values essential for effective policing in Osaka.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de-escalating conflicts and making quick decisions under pressure.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Osaka Red Cross Society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 Training</w:t>
      </w:r>
      <w:r>
        <w:t xml:space="preserve">, Japan National Police Agency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Cybercrime Investigation Certificate</w:t>
      </w:r>
      <w:r>
        <w:t xml:space="preserve">, Osaka Cyber Security Institute (2023)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"Outstanding Officer of the Month" in 2023 for exceptional community engagement and crime prevention efforts in Osaka.</w:t>
      </w:r>
    </w:p>
    <w:p>
      <w:pPr>
        <w:numPr>
          <w:ilvl w:val="0"/>
          <w:numId w:val="1007"/>
        </w:numPr>
        <w:pStyle w:val="Compact"/>
      </w:pPr>
      <w:r>
        <w:t xml:space="preserve">Contributed to a 15% reduction in petty crimes in the Namba district through targeted patrols and public awareness campaigns.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"Modern Challenges in Urban Policing: A Focus on Osaka" in the *Osaka Police Journal* (2022).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with local NGOs to support disaster preparedness programs, such as the "Osaka Emergency Response Initiative."</w:t>
      </w:r>
    </w:p>
    <w:p>
      <w:pPr>
        <w:numPr>
          <w:ilvl w:val="0"/>
          <w:numId w:val="1008"/>
        </w:numPr>
        <w:pStyle w:val="Compact"/>
      </w:pPr>
      <w:r>
        <w:t xml:space="preserve">Participated in annual events like the Osaka City Festival, ensuring safety and order for over 1 million attendees.</w:t>
      </w:r>
    </w:p>
    <w:p>
      <w:pPr>
        <w:numPr>
          <w:ilvl w:val="0"/>
          <w:numId w:val="1008"/>
        </w:numPr>
        <w:pStyle w:val="Compact"/>
      </w:pPr>
      <w:r>
        <w:t xml:space="preserve">Served as a mentor for aspiring police officers at the Osaka Police Academy, sharing insights on fieldwork and professional ethics.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Osaka Prefectural Police Department and academic advisors from Osaka University of Education.</w:t>
      </w:r>
    </w:p>
    <w:p>
      <w:pPr>
        <w:pStyle w:val="BodyText"/>
      </w:pPr>
      <w:r>
        <w:rPr>
          <w:bCs/>
          <w:b/>
        </w:rPr>
        <w:t xml:space="preserve">Curriculum Vitae - Police Officer, Japan Osaka</w:t>
      </w:r>
    </w:p>
    <w:p>
      <w:pPr>
        <w:pStyle w:val="BodyText"/>
      </w:pPr>
      <w:r>
        <w:t xml:space="preserve">This document reflects the qualifications and experiences of a dedicated police officer committed to serving the people of Japan Osaka with integrity and professionalism.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Officer, Japan Osaka</dc:title>
  <dc:creator/>
  <dc:language>en</dc:language>
  <cp:keywords/>
  <dcterms:created xsi:type="dcterms:W3CDTF">2026-07-21T03:24:20Z</dcterms:created>
  <dcterms:modified xsi:type="dcterms:W3CDTF">2026-07-21T03:24:20Z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