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Turkey</w:t>
      </w:r>
      <w:r>
        <w:t xml:space="preserve"> </w:t>
      </w:r>
      <w:r>
        <w:t xml:space="preserve">Istanbul</w:t>
      </w:r>
    </w:p>
    <w:bookmarkStart w:id="33" w:name="curriculum-vitae"/>
    <w:p>
      <w:pPr>
        <w:pStyle w:val="Heading1"/>
      </w:pPr>
      <w:r>
        <w:t xml:space="preserve">Curriculum Vitae</w:t>
      </w:r>
    </w:p>
    <w:bookmarkStart w:id="32" w:name="police-officer-turkey-istanbul"/>
    <w:p>
      <w:pPr>
        <w:pStyle w:val="Heading2"/>
      </w:pPr>
      <w:r>
        <w:t xml:space="preserve">Police Officer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Yılmaz</w:t>
      </w:r>
      <w:r>
        <w:br/>
      </w:r>
      <w:r>
        <w:rPr>
          <w:bCs/>
          <w:b/>
        </w:rPr>
        <w:t xml:space="preserve">Date of Birth:</w:t>
      </w:r>
      <w:r>
        <w:t xml:space="preserve"> </w:t>
      </w:r>
      <w:r>
        <w:t xml:space="preserve">15 March 1985</w:t>
      </w:r>
      <w:r>
        <w:br/>
      </w:r>
      <w:r>
        <w:rPr>
          <w:bCs/>
          <w:b/>
        </w:rPr>
        <w:t xml:space="preserve">Place of Birth:</w:t>
      </w:r>
      <w:r>
        <w:t xml:space="preserve"> </w:t>
      </w:r>
      <w:r>
        <w:t xml:space="preserve">Istanbul, Turkey</w:t>
      </w:r>
      <w:r>
        <w:br/>
      </w:r>
      <w:r>
        <w:rPr>
          <w:bCs/>
          <w:b/>
        </w:rPr>
        <w:t xml:space="preserve">Contact Number:</w:t>
      </w:r>
      <w:r>
        <w:t xml:space="preserve"> </w:t>
      </w:r>
      <w:r>
        <w:t xml:space="preserve">+90 532 123 4567</w:t>
      </w:r>
      <w:r>
        <w:br/>
      </w:r>
      <w:r>
        <w:rPr>
          <w:bCs/>
          <w:b/>
        </w:rPr>
        <w:t xml:space="preserve">Email Address:</w:t>
      </w:r>
      <w:r>
        <w:t xml:space="preserve"> </w:t>
      </w:r>
      <w:r>
        <w:t xml:space="preserve">ahmet.yilmaz@police.gov.tr</w:t>
      </w:r>
      <w:r>
        <w:br/>
      </w:r>
      <w:r>
        <w:rPr>
          <w:bCs/>
          <w:b/>
        </w:rPr>
        <w:t xml:space="preserve">Address:</w:t>
      </w:r>
      <w:r>
        <w:t xml:space="preserve"> </w:t>
      </w:r>
      <w:r>
        <w:t xml:space="preserve">Beyoğlu, Istanbul, Turkey</w:t>
      </w:r>
    </w:p>
    <w:bookmarkEnd w:id="20"/>
    <w:bookmarkStart w:id="21" w:name="professional-summary"/>
    <w:p>
      <w:pPr>
        <w:pStyle w:val="Heading3"/>
      </w:pPr>
      <w:r>
        <w:t xml:space="preserve">Professional Summary</w:t>
      </w:r>
    </w:p>
    <w:p>
      <w:pPr>
        <w:pStyle w:val="FirstParagraph"/>
      </w:pPr>
      <w:r>
        <w:t xml:space="preserve">A dedicated and experienced Police Officer with over 15 years of service in the Republic of Turkey's law enforcement sector. Specializing in urban policing, community engagement, and crime prevention in Istanbul, a city known for its cultural diversity and complex security challenges. Committed to upholding justice, protecting citizens, and maintaining public safety through professional integrity and innovative strategies. A graduate of the National Police Academy (Milli Güvenlik Akademisi) with advanced training in crisis management, cybercrime investigation, and anti-terrorism protocols. Proven track record of excellence in high-pressure environments across Istanbul's districts.</w:t>
      </w:r>
    </w:p>
    <w:bookmarkEnd w:id="21"/>
    <w:bookmarkStart w:id="22" w:name="education"/>
    <w:p>
      <w:pPr>
        <w:pStyle w:val="Heading3"/>
      </w:pPr>
      <w:r>
        <w:t xml:space="preserve">Education</w:t>
      </w:r>
    </w:p>
    <w:p>
      <w:pPr>
        <w:numPr>
          <w:ilvl w:val="0"/>
          <w:numId w:val="1001"/>
        </w:numPr>
        <w:pStyle w:val="Compact"/>
      </w:pPr>
      <w:r>
        <w:rPr>
          <w:bCs/>
          <w:b/>
        </w:rPr>
        <w:t xml:space="preserve">Bachelor of Science in Law</w:t>
      </w:r>
      <w:r>
        <w:t xml:space="preserve">, Istanbul University, Turkey (2005–2009)</w:t>
      </w:r>
    </w:p>
    <w:p>
      <w:pPr>
        <w:numPr>
          <w:ilvl w:val="0"/>
          <w:numId w:val="1001"/>
        </w:numPr>
        <w:pStyle w:val="Compact"/>
      </w:pPr>
      <w:r>
        <w:rPr>
          <w:bCs/>
          <w:b/>
        </w:rPr>
        <w:t xml:space="preserve">National Police Academy (Milli Güvenlik Akademisi)</w:t>
      </w:r>
      <w:r>
        <w:t xml:space="preserve">, Ankara, Turkey (2010–2011) – Graduated with honors</w:t>
      </w:r>
    </w:p>
    <w:p>
      <w:pPr>
        <w:numPr>
          <w:ilvl w:val="0"/>
          <w:numId w:val="1001"/>
        </w:numPr>
        <w:pStyle w:val="Compact"/>
      </w:pPr>
      <w:r>
        <w:rPr>
          <w:bCs/>
          <w:b/>
        </w:rPr>
        <w:t xml:space="preserve">Specialized Training in Cybercrime Investigation</w:t>
      </w:r>
      <w:r>
        <w:t xml:space="preserve">, Istanbul Technical University, Turkey (2018)</w:t>
      </w:r>
    </w:p>
    <w:p>
      <w:pPr>
        <w:numPr>
          <w:ilvl w:val="0"/>
          <w:numId w:val="1001"/>
        </w:numPr>
        <w:pStyle w:val="Compact"/>
      </w:pPr>
      <w:r>
        <w:rPr>
          <w:bCs/>
          <w:b/>
        </w:rPr>
        <w:t xml:space="preserve">Advanced Crisis Management Certification</w:t>
      </w:r>
      <w:r>
        <w:t xml:space="preserve">, Turkish Ministry of Interior (2020)</w:t>
      </w:r>
    </w:p>
    <w:bookmarkEnd w:id="22"/>
    <w:bookmarkStart w:id="26" w:name="professional-experience"/>
    <w:p>
      <w:pPr>
        <w:pStyle w:val="Heading3"/>
      </w:pPr>
      <w:r>
        <w:t xml:space="preserve">Professional Experience</w:t>
      </w:r>
    </w:p>
    <w:bookmarkStart w:id="23" w:name="Xc129d0fd595770d5672a47174d8262b0ed1925a"/>
    <w:p>
      <w:pPr>
        <w:pStyle w:val="Heading4"/>
      </w:pPr>
      <w:r>
        <w:t xml:space="preserve">Police Officer | Istanbul Metropolitan Police Department</w:t>
      </w:r>
    </w:p>
    <w:p>
      <w:pPr>
        <w:pStyle w:val="FirstParagraph"/>
      </w:pPr>
      <w:r>
        <w:rPr>
          <w:iCs/>
          <w:i/>
        </w:rPr>
        <w:t xml:space="preserve">January 2011 – Present</w:t>
      </w:r>
    </w:p>
    <w:p>
      <w:pPr>
        <w:numPr>
          <w:ilvl w:val="0"/>
          <w:numId w:val="1002"/>
        </w:numPr>
        <w:pStyle w:val="Compact"/>
      </w:pPr>
      <w:r>
        <w:t xml:space="preserve">Served as a patrol officer in Beyoğlu, a bustling district of Istanbul, focusing on public order and crime prevention.</w:t>
      </w:r>
    </w:p>
    <w:p>
      <w:pPr>
        <w:numPr>
          <w:ilvl w:val="0"/>
          <w:numId w:val="1002"/>
        </w:numPr>
        <w:pStyle w:val="Compact"/>
      </w:pPr>
      <w:r>
        <w:t xml:space="preserve">Led community policing initiatives to build trust between law enforcement and local residents in neighborhoods like Kadıköy and Şişli.</w:t>
      </w:r>
    </w:p>
    <w:p>
      <w:pPr>
        <w:numPr>
          <w:ilvl w:val="0"/>
          <w:numId w:val="1002"/>
        </w:numPr>
        <w:pStyle w:val="Compact"/>
      </w:pPr>
      <w:r>
        <w:t xml:space="preserve">Investigated cybercrime cases involving online fraud and data breaches, collaborating with the Istanbul Cybercrime Investigation Unit.</w:t>
      </w:r>
    </w:p>
    <w:p>
      <w:pPr>
        <w:numPr>
          <w:ilvl w:val="0"/>
          <w:numId w:val="1002"/>
        </w:numPr>
        <w:pStyle w:val="Compact"/>
      </w:pPr>
      <w:r>
        <w:t xml:space="preserve">Participated in anti-terrorism drills coordinated by the Turkish National Police, ensuring preparedness for security threats in Istanbul.</w:t>
      </w:r>
    </w:p>
    <w:bookmarkEnd w:id="23"/>
    <w:bookmarkStart w:id="24" w:name="Xcc453445b4f61a4883d988b9e13961514c564b8"/>
    <w:p>
      <w:pPr>
        <w:pStyle w:val="Heading4"/>
      </w:pPr>
      <w:r>
        <w:t xml:space="preserve">Sergeant | Istanbul Traffic Police Department</w:t>
      </w:r>
    </w:p>
    <w:p>
      <w:pPr>
        <w:pStyle w:val="FirstParagraph"/>
      </w:pPr>
      <w:r>
        <w:rPr>
          <w:iCs/>
          <w:i/>
        </w:rPr>
        <w:t xml:space="preserve">July 2016 – December 2020</w:t>
      </w:r>
    </w:p>
    <w:p>
      <w:pPr>
        <w:numPr>
          <w:ilvl w:val="0"/>
          <w:numId w:val="1003"/>
        </w:numPr>
        <w:pStyle w:val="Compact"/>
      </w:pPr>
      <w:r>
        <w:t xml:space="preserve">Managed traffic control operations in major thoroughfares like İstiklal Avenue and Taksim Square, ensuring smooth transportation and safety.</w:t>
      </w:r>
    </w:p>
    <w:p>
      <w:pPr>
        <w:numPr>
          <w:ilvl w:val="0"/>
          <w:numId w:val="1003"/>
        </w:numPr>
        <w:pStyle w:val="Compact"/>
      </w:pPr>
      <w:r>
        <w:t xml:space="preserve">Implemented smart traffic management systems to reduce congestion in Istanbul's densely populated areas.</w:t>
      </w:r>
    </w:p>
    <w:p>
      <w:pPr>
        <w:numPr>
          <w:ilvl w:val="0"/>
          <w:numId w:val="1003"/>
        </w:numPr>
        <w:pStyle w:val="Compact"/>
      </w:pPr>
      <w:r>
        <w:t xml:space="preserve">Conducted driver education programs for schools and corporations, emphasizing road safety awareness.</w:t>
      </w:r>
    </w:p>
    <w:p>
      <w:pPr>
        <w:numPr>
          <w:ilvl w:val="0"/>
          <w:numId w:val="1003"/>
        </w:numPr>
        <w:pStyle w:val="Compact"/>
      </w:pPr>
      <w:r>
        <w:t xml:space="preserve">Supervised a team of 20 officers, providing guidance on legal procedures and emergency response protocols.</w:t>
      </w:r>
    </w:p>
    <w:bookmarkEnd w:id="24"/>
    <w:bookmarkStart w:id="25" w:name="X7e62f1d68d4fd9844e9215980d30b1fee248b8b"/>
    <w:p>
      <w:pPr>
        <w:pStyle w:val="Heading4"/>
      </w:pPr>
      <w:r>
        <w:t xml:space="preserve">Special Forces Unit | Istanbul Police Anti-Terrorism Division</w:t>
      </w:r>
    </w:p>
    <w:p>
      <w:pPr>
        <w:pStyle w:val="FirstParagraph"/>
      </w:pPr>
      <w:r>
        <w:rPr>
          <w:iCs/>
          <w:i/>
        </w:rPr>
        <w:t xml:space="preserve">January 2013 – June 2015</w:t>
      </w:r>
    </w:p>
    <w:p>
      <w:pPr>
        <w:numPr>
          <w:ilvl w:val="0"/>
          <w:numId w:val="1004"/>
        </w:numPr>
        <w:pStyle w:val="Compact"/>
      </w:pPr>
      <w:r>
        <w:t xml:space="preserve">Participated in covert operations to dismantle illegal networks and prevent acts of violence in Istanbul.</w:t>
      </w:r>
    </w:p>
    <w:p>
      <w:pPr>
        <w:numPr>
          <w:ilvl w:val="0"/>
          <w:numId w:val="1004"/>
        </w:numPr>
        <w:pStyle w:val="Compact"/>
      </w:pPr>
      <w:r>
        <w:t xml:space="preserve">Collaborated with international agencies, including Interpol, to address transnational crime threats.</w:t>
      </w:r>
    </w:p>
    <w:p>
      <w:pPr>
        <w:numPr>
          <w:ilvl w:val="0"/>
          <w:numId w:val="1004"/>
        </w:numPr>
        <w:pStyle w:val="Compact"/>
      </w:pPr>
      <w:r>
        <w:t xml:space="preserve">Provided tactical training to new recruits on bomb detection and hostage negotiation techniques.</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Firearms Certification</w:t>
      </w:r>
      <w:r>
        <w:t xml:space="preserve">, Istanbul Police Academy (2012)</w:t>
      </w:r>
    </w:p>
    <w:p>
      <w:pPr>
        <w:numPr>
          <w:ilvl w:val="0"/>
          <w:numId w:val="1005"/>
        </w:numPr>
        <w:pStyle w:val="Compact"/>
      </w:pPr>
      <w:r>
        <w:rPr>
          <w:bCs/>
          <w:b/>
        </w:rPr>
        <w:t xml:space="preserve">First Aid and Emergency Response Training</w:t>
      </w:r>
      <w:r>
        <w:t xml:space="preserve">, Turkish Red Crescent (2017)</w:t>
      </w:r>
    </w:p>
    <w:p>
      <w:pPr>
        <w:numPr>
          <w:ilvl w:val="0"/>
          <w:numId w:val="1005"/>
        </w:numPr>
        <w:pStyle w:val="Compact"/>
      </w:pPr>
      <w:r>
        <w:rPr>
          <w:bCs/>
          <w:b/>
        </w:rPr>
        <w:t xml:space="preserve">Cybersecurity Awareness Program</w:t>
      </w:r>
      <w:r>
        <w:t xml:space="preserve">, Ministry of Interior (2019)</w:t>
      </w:r>
    </w:p>
    <w:p>
      <w:pPr>
        <w:numPr>
          <w:ilvl w:val="0"/>
          <w:numId w:val="1005"/>
        </w:numPr>
        <w:pStyle w:val="Compact"/>
      </w:pPr>
      <w:r>
        <w:rPr>
          <w:bCs/>
          <w:b/>
        </w:rPr>
        <w:t xml:space="preserve">Leadership Development Course</w:t>
      </w:r>
      <w:r>
        <w:t xml:space="preserve">, Istanbul University Business School (2021)</w:t>
      </w:r>
    </w:p>
    <w:bookmarkEnd w:id="27"/>
    <w:bookmarkStart w:id="28" w:name="professional-skills"/>
    <w:p>
      <w:pPr>
        <w:pStyle w:val="Heading3"/>
      </w:pPr>
      <w:r>
        <w:t xml:space="preserve">Professional Skills</w:t>
      </w:r>
    </w:p>
    <w:p>
      <w:pPr>
        <w:numPr>
          <w:ilvl w:val="0"/>
          <w:numId w:val="1006"/>
        </w:numPr>
        <w:pStyle w:val="Compact"/>
      </w:pPr>
      <w:r>
        <w:t xml:space="preserve">Expertise in Turkish Criminal Law and Public Order Regulations</w:t>
      </w:r>
    </w:p>
    <w:p>
      <w:pPr>
        <w:numPr>
          <w:ilvl w:val="0"/>
          <w:numId w:val="1006"/>
        </w:numPr>
        <w:pStyle w:val="Compact"/>
      </w:pPr>
      <w:r>
        <w:t xml:space="preserve">Fluent in Turkish and English (IELTS Band 7.5)</w:t>
      </w:r>
    </w:p>
    <w:p>
      <w:pPr>
        <w:numPr>
          <w:ilvl w:val="0"/>
          <w:numId w:val="1006"/>
        </w:numPr>
        <w:pStyle w:val="Compact"/>
      </w:pPr>
      <w:r>
        <w:t xml:space="preserve">Proficient in using police databases, GPS systems, and digital evidence collection tools</w:t>
      </w:r>
    </w:p>
    <w:p>
      <w:pPr>
        <w:numPr>
          <w:ilvl w:val="0"/>
          <w:numId w:val="1006"/>
        </w:numPr>
        <w:pStyle w:val="Compact"/>
      </w:pPr>
      <w:r>
        <w:t xml:space="preserve">Crisis negotiation and conflict resolution skills</w:t>
      </w:r>
    </w:p>
    <w:p>
      <w:pPr>
        <w:numPr>
          <w:ilvl w:val="0"/>
          <w:numId w:val="1006"/>
        </w:numPr>
        <w:pStyle w:val="Compact"/>
      </w:pPr>
      <w:r>
        <w:t xml:space="preserve">Strong organizational abilities to manage complex cases in Istanbul's dynamic environment</w:t>
      </w:r>
    </w:p>
    <w:bookmarkEnd w:id="28"/>
    <w:bookmarkStart w:id="29" w:name="community-involvement"/>
    <w:p>
      <w:pPr>
        <w:pStyle w:val="Heading3"/>
      </w:pPr>
      <w:r>
        <w:t xml:space="preserve">Community Involvement</w:t>
      </w:r>
    </w:p>
    <w:p>
      <w:pPr>
        <w:pStyle w:val="FirstParagraph"/>
      </w:pPr>
      <w:r>
        <w:t xml:space="preserve">Active participant in initiatives aimed at improving public safety and social cohesion in Istanbul. Organized workshops on crime prevention for youth in districts like Sariyer and Üsküdar. Partnered with local NGOs to address domestic violence and cyberbullying, aligning with the Turkish government's national safety campaigns.</w:t>
      </w:r>
    </w:p>
    <w:bookmarkEnd w:id="29"/>
    <w:bookmarkStart w:id="30" w:name="publications-and-achievements"/>
    <w:p>
      <w:pPr>
        <w:pStyle w:val="Heading3"/>
      </w:pPr>
      <w:r>
        <w:t xml:space="preserve">Publications and Achievements</w:t>
      </w:r>
    </w:p>
    <w:p>
      <w:pPr>
        <w:numPr>
          <w:ilvl w:val="0"/>
          <w:numId w:val="1007"/>
        </w:numPr>
        <w:pStyle w:val="Compact"/>
      </w:pPr>
      <w:r>
        <w:t xml:space="preserve">Published an article on "Modern Policing Strategies in Urban Centers" in the Istanbul Police Journal (2019).</w:t>
      </w:r>
    </w:p>
    <w:p>
      <w:pPr>
        <w:numPr>
          <w:ilvl w:val="0"/>
          <w:numId w:val="1007"/>
        </w:numPr>
        <w:pStyle w:val="Compact"/>
      </w:pPr>
      <w:r>
        <w:t xml:space="preserve">Recipient of the "Best Officer for Community Engagement" award by the Istanbul Metropolitan Municipality (2018).</w:t>
      </w:r>
    </w:p>
    <w:p>
      <w:pPr>
        <w:numPr>
          <w:ilvl w:val="0"/>
          <w:numId w:val="1007"/>
        </w:numPr>
        <w:pStyle w:val="Compact"/>
      </w:pPr>
      <w:r>
        <w:t xml:space="preserve">Featured in a documentary on Turkish police reform, highlighting innovations in Istanbul's law enforcement sector.</w:t>
      </w:r>
    </w:p>
    <w:bookmarkEnd w:id="30"/>
    <w:bookmarkStart w:id="31" w:name="references"/>
    <w:p>
      <w:pPr>
        <w:pStyle w:val="Heading3"/>
      </w:pPr>
      <w:r>
        <w:t xml:space="preserve">References</w:t>
      </w:r>
    </w:p>
    <w:p>
      <w:pPr>
        <w:pStyle w:val="FirstParagraph"/>
      </w:pPr>
      <w:r>
        <w:t xml:space="preserve">Available upon request from the Istanbul Metropolitan Police Department or the National Police Academy.</w:t>
      </w:r>
    </w:p>
    <w:bookmarkEnd w:id="31"/>
    <w:p>
      <w:pPr>
        <w:pStyle w:val="BodyText"/>
      </w:pPr>
      <w:r>
        <w:t xml:space="preserve">This Curriculum Vitae is tailored for a Police Officer in Turkey Istanbul, emphasizing professional experience, community service, and dedication to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Turkey Istanbul</dc:title>
  <dc:creator/>
  <dc:language>en</dc:language>
  <cp:keywords/>
  <dcterms:created xsi:type="dcterms:W3CDTF">2026-07-23T10:48:36Z</dcterms:created>
  <dcterms:modified xsi:type="dcterms:W3CDTF">2026-07-23T10:48:36Z</dcterms:modified>
</cp:coreProperties>
</file>

<file path=docProps/custom.xml><?xml version="1.0" encoding="utf-8"?>
<Properties xmlns="http://schemas.openxmlformats.org/officeDocument/2006/custom-properties" xmlns:vt="http://schemas.openxmlformats.org/officeDocument/2006/docPropsVTypes"/>
</file>