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r>
        <w:t xml:space="preserve"> </w:t>
      </w:r>
      <w:r>
        <w:t xml:space="preserve">in</w:t>
      </w:r>
      <w:r>
        <w:t xml:space="preserve"> </w:t>
      </w:r>
      <w:r>
        <w:t xml:space="preserve">France</w:t>
      </w:r>
      <w:r>
        <w:t xml:space="preserve"> </w:t>
      </w:r>
      <w:r>
        <w:t xml:space="preserve">Lyon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Élise Moreau</w:t>
      </w:r>
      <w:r>
        <w:br/>
      </w:r>
      <w:r>
        <w:rPr>
          <w:bCs/>
          <w:b/>
        </w:rPr>
        <w:t xml:space="preserve">Location:</w:t>
      </w:r>
      <w:r>
        <w:t xml:space="preserve"> </w:t>
      </w:r>
      <w:r>
        <w:t xml:space="preserve">Lyon, France</w:t>
      </w:r>
      <w:r>
        <w:br/>
      </w:r>
      <w:r>
        <w:rPr>
          <w:bCs/>
          <w:b/>
        </w:rPr>
        <w:t xml:space="preserve">Email:</w:t>
      </w:r>
      <w:r>
        <w:t xml:space="preserve"> </w:t>
      </w:r>
      <w:r>
        <w:t xml:space="preserve">elise.moreau@lyon.fr</w:t>
      </w:r>
      <w:r>
        <w:br/>
      </w:r>
      <w:r>
        <w:rPr>
          <w:bCs/>
          <w:b/>
        </w:rPr>
        <w:t xml:space="preserve">Phone:</w:t>
      </w:r>
      <w:r>
        <w:t xml:space="preserve"> </w:t>
      </w:r>
      <w:r>
        <w:t xml:space="preserve">+33 4 72 00 11 22</w:t>
      </w:r>
    </w:p>
    <w:bookmarkEnd w:id="20"/>
    <w:bookmarkStart w:id="21" w:name="X437f3b4a67a478f58f90f9c0f2b3acd0d7488de"/>
    <w:p>
      <w:pPr>
        <w:pStyle w:val="Heading2"/>
      </w:pPr>
      <w:r>
        <w:t xml:space="preserve">Prioritizing the Role of a Politician in France Lyon</w:t>
      </w:r>
    </w:p>
    <w:p>
      <w:pPr>
        <w:pStyle w:val="FirstParagraph"/>
      </w:pPr>
      <w:r>
        <w:t xml:space="preserve">This Curriculum Vitae outlines the professional journey of Élise Moreau, a dedicated and visionary politician committed to advancing the interests of France Lyon. With over two decades of experience in public service, Ms. Moreau has consistently demonstrated her ability to address local challenges while aligning with national and European priorities. Her work in Lyon reflects a deep understanding of the city's unique cultural, economic, and social dynamics, making her a pivotal figure in shaping policies that benefit both residents and stakeholders across France.</w:t>
      </w:r>
    </w:p>
    <w:bookmarkEnd w:id="21"/>
    <w:bookmarkStart w:id="22" w:name="professional-summary"/>
    <w:p>
      <w:pPr>
        <w:pStyle w:val="Heading2"/>
      </w:pPr>
      <w:r>
        <w:t xml:space="preserve">Professional Summary</w:t>
      </w:r>
    </w:p>
    <w:p>
      <w:pPr>
        <w:pStyle w:val="FirstParagraph"/>
      </w:pPr>
      <w:r>
        <w:t xml:space="preserve">A seasoned politician with expertise in urban development, social equity, and environmental sustainability. As a leading voice in France Lyon's political landscape, Ms. Moreau has championed initiatives that foster community engagement, promote inclusive growth, and strengthen the city's reputation as a hub of innovation and cultural heritage. Her career is marked by a commitment to transparency, collaboration, and the implementation of forward-thinking strategies tailored to Lyon’s evolving needs.</w:t>
      </w:r>
    </w:p>
    <w:bookmarkEnd w:id="22"/>
    <w:bookmarkStart w:id="23" w:name="education"/>
    <w:p>
      <w:pPr>
        <w:pStyle w:val="Heading2"/>
      </w:pPr>
      <w:r>
        <w:t xml:space="preserve">Education</w:t>
      </w:r>
    </w:p>
    <w:p>
      <w:pPr>
        <w:numPr>
          <w:ilvl w:val="0"/>
          <w:numId w:val="1001"/>
        </w:numPr>
        <w:pStyle w:val="Compact"/>
      </w:pPr>
      <w:r>
        <w:rPr>
          <w:bCs/>
          <w:b/>
        </w:rPr>
        <w:t xml:space="preserve">Master of Arts in Political Science</w:t>
      </w:r>
      <w:r>
        <w:t xml:space="preserve">, Université Lumière Lyon 2, Lyon, France (2005)</w:t>
      </w:r>
    </w:p>
    <w:p>
      <w:pPr>
        <w:numPr>
          <w:ilvl w:val="0"/>
          <w:numId w:val="1001"/>
        </w:numPr>
        <w:pStyle w:val="Compact"/>
      </w:pPr>
      <w:r>
        <w:rPr>
          <w:bCs/>
          <w:b/>
        </w:rPr>
        <w:t xml:space="preserve">Bachelor of Laws (LL.B.)</w:t>
      </w:r>
      <w:r>
        <w:t xml:space="preserve">, Université Jean Moulin Lyon 3, Lyon, France (2001)</w:t>
      </w:r>
    </w:p>
    <w:p>
      <w:pPr>
        <w:numPr>
          <w:ilvl w:val="0"/>
          <w:numId w:val="1001"/>
        </w:numPr>
        <w:pStyle w:val="Compact"/>
      </w:pPr>
      <w:r>
        <w:rPr>
          <w:bCs/>
          <w:b/>
        </w:rPr>
        <w:t xml:space="preserve">Postgraduate Certificate in Public Policy Analysis</w:t>
      </w:r>
      <w:r>
        <w:t xml:space="preserve">, École Nationale d'Administration (ENA), Paris, France (2008)</w:t>
      </w:r>
    </w:p>
    <w:bookmarkEnd w:id="23"/>
    <w:bookmarkStart w:id="27" w:name="professional-experience"/>
    <w:p>
      <w:pPr>
        <w:pStyle w:val="Heading2"/>
      </w:pPr>
      <w:r>
        <w:t xml:space="preserve">Professional Experience</w:t>
      </w:r>
    </w:p>
    <w:bookmarkStart w:id="24" w:name="Xb4e4ac6571e6f1fb66593c1cbcdd084658ed62a"/>
    <w:p>
      <w:pPr>
        <w:pStyle w:val="Heading3"/>
      </w:pPr>
      <w:r>
        <w:rPr>
          <w:bCs/>
          <w:b/>
        </w:rPr>
        <w:t xml:space="preserve">Municipal Councilor for the 5th District of Lyon</w:t>
      </w:r>
    </w:p>
    <w:p>
      <w:pPr>
        <w:pStyle w:val="FirstParagraph"/>
      </w:pPr>
      <w:r>
        <w:rPr>
          <w:iCs/>
          <w:i/>
        </w:rPr>
        <w:t xml:space="preserve">January 2016 – Present</w:t>
      </w:r>
    </w:p>
    <w:p>
      <w:pPr>
        <w:numPr>
          <w:ilvl w:val="0"/>
          <w:numId w:val="1002"/>
        </w:numPr>
        <w:pStyle w:val="Compact"/>
      </w:pPr>
      <w:r>
        <w:t xml:space="preserve">Represented the interests of residents in the 5th district, focusing on improving public infrastructure, healthcare access, and educational facilities.</w:t>
      </w:r>
    </w:p>
    <w:p>
      <w:pPr>
        <w:numPr>
          <w:ilvl w:val="0"/>
          <w:numId w:val="1002"/>
        </w:numPr>
        <w:pStyle w:val="Compact"/>
      </w:pPr>
      <w:r>
        <w:t xml:space="preserve">Led the revitalization of local parks and green spaces, enhancing quality of life for over 200,000 residents in France Lyon.</w:t>
      </w:r>
    </w:p>
    <w:p>
      <w:pPr>
        <w:numPr>
          <w:ilvl w:val="0"/>
          <w:numId w:val="1002"/>
        </w:numPr>
        <w:pStyle w:val="Compact"/>
      </w:pPr>
      <w:r>
        <w:t xml:space="preserve">Collaborated with regional authorities to secure funding for sustainable transportation projects, reducing carbon emissions by 15% in the district.</w:t>
      </w:r>
    </w:p>
    <w:bookmarkEnd w:id="24"/>
    <w:bookmarkStart w:id="25" w:name="X3260c41d10389162c20462ce2aa207672cc0334"/>
    <w:p>
      <w:pPr>
        <w:pStyle w:val="Heading3"/>
      </w:pPr>
      <w:r>
        <w:rPr>
          <w:bCs/>
          <w:b/>
        </w:rPr>
        <w:t xml:space="preserve">Deputy Mayor of Lyon for Urban Development</w:t>
      </w:r>
    </w:p>
    <w:p>
      <w:pPr>
        <w:pStyle w:val="FirstParagraph"/>
      </w:pPr>
      <w:r>
        <w:rPr>
          <w:iCs/>
          <w:i/>
        </w:rPr>
        <w:t xml:space="preserve">July 2014 – December 2015</w:t>
      </w:r>
    </w:p>
    <w:p>
      <w:pPr>
        <w:numPr>
          <w:ilvl w:val="0"/>
          <w:numId w:val="1003"/>
        </w:numPr>
        <w:pStyle w:val="Compact"/>
      </w:pPr>
      <w:r>
        <w:t xml:space="preserve">Overseeing the implementation of the "Lyon 2030" urban development plan, prioritizing affordable housing and smart city technologies.</w:t>
      </w:r>
    </w:p>
    <w:p>
      <w:pPr>
        <w:numPr>
          <w:ilvl w:val="0"/>
          <w:numId w:val="1003"/>
        </w:numPr>
        <w:pStyle w:val="Compact"/>
      </w:pPr>
      <w:r>
        <w:t xml:space="preserve">Partnered with private and public stakeholders to launch the Lyon Innovation District, attracting over 50 tech startups and creating 1,200 jobs.</w:t>
      </w:r>
    </w:p>
    <w:p>
      <w:pPr>
        <w:numPr>
          <w:ilvl w:val="0"/>
          <w:numId w:val="1003"/>
        </w:numPr>
        <w:pStyle w:val="Compact"/>
      </w:pPr>
      <w:r>
        <w:t xml:space="preserve">Advocated for inclusive zoning policies that balanced economic growth with the preservation of Lyon’s historical architecture.</w:t>
      </w:r>
    </w:p>
    <w:bookmarkEnd w:id="25"/>
    <w:bookmarkStart w:id="26" w:name="member-of-the-french-national-assembly"/>
    <w:p>
      <w:pPr>
        <w:pStyle w:val="Heading3"/>
      </w:pPr>
      <w:r>
        <w:rPr>
          <w:bCs/>
          <w:b/>
        </w:rPr>
        <w:t xml:space="preserve">Member of the French National Assembly</w:t>
      </w:r>
    </w:p>
    <w:p>
      <w:pPr>
        <w:pStyle w:val="FirstParagraph"/>
      </w:pPr>
      <w:r>
        <w:rPr>
          <w:iCs/>
          <w:i/>
        </w:rPr>
        <w:t xml:space="preserve">June 2012 – June 2014</w:t>
      </w:r>
    </w:p>
    <w:p>
      <w:pPr>
        <w:numPr>
          <w:ilvl w:val="0"/>
          <w:numId w:val="1004"/>
        </w:numPr>
        <w:pStyle w:val="Compact"/>
      </w:pPr>
      <w:r>
        <w:t xml:space="preserve">Voted on national legislation affecting regional development, education, and environmental policies.</w:t>
      </w:r>
    </w:p>
    <w:p>
      <w:pPr>
        <w:numPr>
          <w:ilvl w:val="0"/>
          <w:numId w:val="1004"/>
        </w:numPr>
        <w:pStyle w:val="Compact"/>
      </w:pPr>
      <w:r>
        <w:t xml:space="preserve">Fostered alliances between Lyon-based organizations and the French government to secure funding for renewable energy projects in France Lyon.</w:t>
      </w:r>
    </w:p>
    <w:p>
      <w:pPr>
        <w:numPr>
          <w:ilvl w:val="0"/>
          <w:numId w:val="1004"/>
        </w:numPr>
        <w:pStyle w:val="Compact"/>
      </w:pPr>
      <w:r>
        <w:t xml:space="preserve">Published reports on the economic impact of cultural tourism, contributing to national strategies for heritage preservation.</w:t>
      </w:r>
    </w:p>
    <w:bookmarkEnd w:id="26"/>
    <w:bookmarkEnd w:id="27"/>
    <w:bookmarkStart w:id="28" w:name="skills"/>
    <w:p>
      <w:pPr>
        <w:pStyle w:val="Heading2"/>
      </w:pPr>
      <w:r>
        <w:t xml:space="preserve">Skills</w:t>
      </w:r>
    </w:p>
    <w:p>
      <w:pPr>
        <w:numPr>
          <w:ilvl w:val="0"/>
          <w:numId w:val="1005"/>
        </w:numPr>
        <w:pStyle w:val="Compact"/>
      </w:pPr>
      <w:r>
        <w:rPr>
          <w:bCs/>
          <w:b/>
        </w:rPr>
        <w:t xml:space="preserve">Policy Development:</w:t>
      </w:r>
      <w:r>
        <w:t xml:space="preserve"> </w:t>
      </w:r>
      <w:r>
        <w:t xml:space="preserve">Expertise in designing and implementing policies that address urban challenges in France Lyon.</w:t>
      </w:r>
    </w:p>
    <w:p>
      <w:pPr>
        <w:numPr>
          <w:ilvl w:val="0"/>
          <w:numId w:val="1005"/>
        </w:numPr>
        <w:pStyle w:val="Compact"/>
      </w:pPr>
      <w:r>
        <w:rPr>
          <w:bCs/>
          <w:b/>
        </w:rPr>
        <w:t xml:space="preserve">Diplomacy:</w:t>
      </w:r>
      <w:r>
        <w:t xml:space="preserve"> </w:t>
      </w:r>
      <w:r>
        <w:t xml:space="preserve">Skilled in negotiating with stakeholders, including local businesses, community groups, and international partners.</w:t>
      </w:r>
    </w:p>
    <w:p>
      <w:pPr>
        <w:numPr>
          <w:ilvl w:val="0"/>
          <w:numId w:val="1005"/>
        </w:numPr>
        <w:pStyle w:val="Compact"/>
      </w:pPr>
      <w:r>
        <w:rPr>
          <w:bCs/>
          <w:b/>
        </w:rPr>
        <w:t xml:space="preserve">Public Speaking:</w:t>
      </w:r>
      <w:r>
        <w:t xml:space="preserve"> </w:t>
      </w:r>
      <w:r>
        <w:t xml:space="preserve">A compelling orator who regularly addresses civic forums and national conferences on topics such as sustainability and social equity.</w:t>
      </w:r>
    </w:p>
    <w:p>
      <w:pPr>
        <w:numPr>
          <w:ilvl w:val="0"/>
          <w:numId w:val="1005"/>
        </w:numPr>
        <w:pStyle w:val="Compact"/>
      </w:pPr>
      <w:r>
        <w:rPr>
          <w:bCs/>
          <w:b/>
        </w:rPr>
        <w:t xml:space="preserve">Data Analysis:</w:t>
      </w:r>
      <w:r>
        <w:t xml:space="preserve"> </w:t>
      </w:r>
      <w:r>
        <w:t xml:space="preserve">Proficient in using data-driven approaches to evaluate the effectiveness of public programs in Lyon.</w:t>
      </w:r>
    </w:p>
    <w:bookmarkEnd w:id="28"/>
    <w:bookmarkStart w:id="29"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Spanish (Basic)</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Certified Public Administrator</w:t>
      </w:r>
      <w:r>
        <w:t xml:space="preserve">, Institut des Hautes Études de l’Administration Publique (IHEAP), Paris, France (2010)</w:t>
      </w:r>
    </w:p>
    <w:p>
      <w:pPr>
        <w:numPr>
          <w:ilvl w:val="0"/>
          <w:numId w:val="1007"/>
        </w:numPr>
        <w:pStyle w:val="Compact"/>
      </w:pPr>
      <w:r>
        <w:rPr>
          <w:bCs/>
          <w:b/>
        </w:rPr>
        <w:t xml:space="preserve">Leadership in Crisis Management</w:t>
      </w:r>
      <w:r>
        <w:t xml:space="preserve">, European Institute of Public Administration (EIPA), Maastricht, Netherlands (2018)</w:t>
      </w:r>
    </w:p>
    <w:bookmarkEnd w:id="30"/>
    <w:bookmarkStart w:id="31" w:name="achievements-and-recognitions"/>
    <w:p>
      <w:pPr>
        <w:pStyle w:val="Heading2"/>
      </w:pPr>
      <w:r>
        <w:t xml:space="preserve">Achievements and Recognitions</w:t>
      </w:r>
    </w:p>
    <w:p>
      <w:pPr>
        <w:numPr>
          <w:ilvl w:val="0"/>
          <w:numId w:val="1008"/>
        </w:numPr>
        <w:pStyle w:val="Compact"/>
      </w:pPr>
      <w:r>
        <w:rPr>
          <w:bCs/>
          <w:b/>
        </w:rPr>
        <w:t xml:space="preserve">Mayor of Lyon’s Green Initiative Award</w:t>
      </w:r>
      <w:r>
        <w:t xml:space="preserve"> </w:t>
      </w:r>
      <w:r>
        <w:t xml:space="preserve">(2019): Recognized for leading the city’s transition to 100% renewable energy by 2035.</w:t>
      </w:r>
    </w:p>
    <w:p>
      <w:pPr>
        <w:numPr>
          <w:ilvl w:val="0"/>
          <w:numId w:val="1008"/>
        </w:numPr>
        <w:pStyle w:val="Compact"/>
      </w:pPr>
      <w:r>
        <w:rPr>
          <w:bCs/>
          <w:b/>
        </w:rPr>
        <w:t xml:space="preserve">National Civic Engagement Prize</w:t>
      </w:r>
      <w:r>
        <w:t xml:space="preserve"> </w:t>
      </w:r>
      <w:r>
        <w:t xml:space="preserve">(2017): Honored for fostering community participation in urban planning decisions across France Lyon.</w:t>
      </w:r>
    </w:p>
    <w:p>
      <w:pPr>
        <w:numPr>
          <w:ilvl w:val="0"/>
          <w:numId w:val="1008"/>
        </w:numPr>
        <w:pStyle w:val="Compact"/>
      </w:pPr>
      <w:r>
        <w:rPr>
          <w:bCs/>
          <w:b/>
        </w:rPr>
        <w:t xml:space="preserve">European Union’s Sustainable Cities Award</w:t>
      </w:r>
      <w:r>
        <w:t xml:space="preserve"> </w:t>
      </w:r>
      <w:r>
        <w:t xml:space="preserve">(2016): Celebrated for integrating eco-friendly practices into Lyon’s public transportation network.</w:t>
      </w:r>
    </w:p>
    <w:bookmarkEnd w:id="31"/>
    <w:bookmarkStart w:id="32" w:name="additional-contributions"/>
    <w:p>
      <w:pPr>
        <w:pStyle w:val="Heading2"/>
      </w:pPr>
      <w:r>
        <w:t xml:space="preserve">Additional Contributions</w:t>
      </w:r>
    </w:p>
    <w:p>
      <w:pPr>
        <w:pStyle w:val="FirstParagraph"/>
      </w:pPr>
      <w:r>
        <w:t xml:space="preserve">Ms. Moreau is actively involved in several organizations, including the Association of French Mayors and the Lyon Chamber of Commerce. She has also authored policy briefs on topics such as "Revitalizing Industrial Heritage in France Lyon" and "The Future of Public Education in a Post-Pandemic World." Her work continues to inspire a new generation of leaders committed to serving their communities with integrity and innovation.</w:t>
      </w:r>
    </w:p>
    <w:bookmarkEnd w:id="32"/>
    <w:bookmarkStart w:id="34" w:name="contact-information"/>
    <w:p>
      <w:pPr>
        <w:pStyle w:val="Heading2"/>
      </w:pPr>
      <w:r>
        <w:t xml:space="preserve">Contact Information</w:t>
      </w:r>
    </w:p>
    <w:p>
      <w:pPr>
        <w:pStyle w:val="FirstParagraph"/>
      </w:pPr>
      <w:r>
        <w:rPr>
          <w:bCs/>
          <w:b/>
        </w:rPr>
        <w:t xml:space="preserve">Address:</w:t>
      </w:r>
      <w:r>
        <w:t xml:space="preserve"> </w:t>
      </w:r>
      <w:r>
        <w:t xml:space="preserve">12 Rue de la République, 69001 Lyon, France</w:t>
      </w:r>
      <w:r>
        <w:br/>
      </w:r>
      <w:r>
        <w:rPr>
          <w:bCs/>
          <w:b/>
        </w:rPr>
        <w:t xml:space="preserve">Email:</w:t>
      </w:r>
      <w:r>
        <w:t xml:space="preserve"> </w:t>
      </w:r>
      <w:r>
        <w:t xml:space="preserve">elise.moreau@lyon.fr</w:t>
      </w:r>
      <w:r>
        <w:br/>
      </w:r>
      <w:r>
        <w:rPr>
          <w:bCs/>
          <w:b/>
        </w:rPr>
        <w:t xml:space="preserve">Website:</w:t>
      </w:r>
      <w:r>
        <w:t xml:space="preserve"> </w:t>
      </w:r>
      <w:hyperlink r:id="rId33">
        <w:r>
          <w:rPr>
            <w:rStyle w:val="Hyperlink"/>
          </w:rPr>
          <w:t xml:space="preserve">https://www.elisemoreau.fr</w:t>
        </w:r>
      </w:hyperlink>
    </w:p>
    <w:p>
      <w:pPr>
        <w:pStyle w:val="BodyText"/>
      </w:pPr>
      <w:r>
        <w:t xml:space="preserve">This Curriculum Vitae reflects the professional and personal commitment of Élise Moreau, a dedicated Politician in France Lyon, whose work exemplifies the values of leadership, service, and progress for the greater good.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www.elisemoreau.fr" TargetMode="External" /></Relationships>
</file>

<file path=word/_rels/footnotes.xml.rels><?xml version="1.0" encoding="UTF-8"?><Relationships xmlns="http://schemas.openxmlformats.org/package/2006/relationships"><Relationship Type="http://schemas.openxmlformats.org/officeDocument/2006/relationships/hyperlink" Id="rId33" Target="https://www.elisemoreau.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 in France Lyon</dc:title>
  <dc:creator/>
  <dc:language>en</dc:language>
  <cp:keywords/>
  <dcterms:created xsi:type="dcterms:W3CDTF">2026-07-23T10:40:37Z</dcterms:created>
  <dcterms:modified xsi:type="dcterms:W3CDTF">2026-07-23T10:40:37Z</dcterms:modified>
</cp:coreProperties>
</file>

<file path=docProps/custom.xml><?xml version="1.0" encoding="utf-8"?>
<Properties xmlns="http://schemas.openxmlformats.org/officeDocument/2006/custom-properties" xmlns:vt="http://schemas.openxmlformats.org/officeDocument/2006/docPropsVTypes"/>
</file>