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Iraq</w:t>
      </w:r>
      <w:r>
        <w:t xml:space="preserve"> </w:t>
      </w:r>
      <w:r>
        <w:t xml:space="preserve">Baghdad</w:t>
      </w:r>
    </w:p>
    <w:bookmarkStart w:id="34" w:name="curriculum-vitae"/>
    <w:p>
      <w:pPr>
        <w:pStyle w:val="Heading1"/>
      </w:pPr>
      <w:r>
        <w:t xml:space="preserve">Curriculum Vitae</w:t>
      </w:r>
    </w:p>
    <w:bookmarkStart w:id="33" w:name="politician-iraq-baghdad"/>
    <w:p>
      <w:pPr>
        <w:pStyle w:val="Heading2"/>
      </w:pPr>
      <w:r>
        <w:t xml:space="preserve">Politician |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Location:</w:t>
      </w:r>
      <w:r>
        <w:t xml:space="preserve"> </w:t>
      </w:r>
      <w:r>
        <w:t xml:space="preserve">Baghdad, Iraq</w:t>
      </w:r>
    </w:p>
    <w:p>
      <w:pPr>
        <w:pStyle w:val="BodyText"/>
      </w:pPr>
      <w:r>
        <w:rPr>
          <w:bCs/>
          <w:b/>
        </w:rPr>
        <w:t xml:space="preserve">Email:</w:t>
      </w:r>
      <w:r>
        <w:t xml:space="preserve"> </w:t>
      </w:r>
      <w:r>
        <w:t xml:space="preserve">[example@email.com]</w:t>
      </w:r>
    </w:p>
    <w:p>
      <w:pPr>
        <w:pStyle w:val="BodyText"/>
      </w:pPr>
      <w:r>
        <w:rPr>
          <w:bCs/>
          <w:b/>
        </w:rPr>
        <w:t xml:space="preserve">Contact:</w:t>
      </w:r>
      <w:r>
        <w:t xml:space="preserve"> </w:t>
      </w:r>
      <w:r>
        <w:t xml:space="preserve">+964 770 123 4567</w:t>
      </w:r>
    </w:p>
    <w:bookmarkEnd w:id="20"/>
    <w:bookmarkStart w:id="21" w:name="professional-summary"/>
    <w:p>
      <w:pPr>
        <w:pStyle w:val="Heading3"/>
      </w:pPr>
      <w:r>
        <w:t xml:space="preserve">Professional Summary</w:t>
      </w:r>
    </w:p>
    <w:p>
      <w:pPr>
        <w:pStyle w:val="FirstParagraph"/>
      </w:pPr>
      <w:r>
        <w:t xml:space="preserve">A dedicated and experienced politician with over [X] years of service in Iraq Baghdad, committed to fostering political stability, economic development, and social equity. As a prominent figure in the Iraqi political landscape, I have focused on addressing the unique challenges of Baghdad’s diverse communities while advocating for national unity. My career is rooted in grassroots engagement, legislative reform, and collaborative governance to ensure the prosperity of citizens in Iraq Baghdad. This Curriculum Vitae outlines my educational background, professional contributions, and achievements as a leader in Iraqi politics.</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of Baghdad, Iraq (Year)</w:t>
      </w:r>
    </w:p>
    <w:p>
      <w:pPr>
        <w:numPr>
          <w:ilvl w:val="0"/>
          <w:numId w:val="1001"/>
        </w:numPr>
        <w:pStyle w:val="Compact"/>
      </w:pPr>
      <w:r>
        <w:rPr>
          <w:bCs/>
          <w:b/>
        </w:rPr>
        <w:t xml:space="preserve">Master’s Degree in Public Administration</w:t>
      </w:r>
      <w:r>
        <w:t xml:space="preserve">, Al-Mustansiriya University, Baghdad (Year)</w:t>
      </w:r>
    </w:p>
    <w:p>
      <w:pPr>
        <w:numPr>
          <w:ilvl w:val="0"/>
          <w:numId w:val="1001"/>
        </w:numPr>
        <w:pStyle w:val="Compact"/>
      </w:pPr>
      <w:r>
        <w:rPr>
          <w:bCs/>
          <w:b/>
        </w:rPr>
        <w:t xml:space="preserve">PhD in International Relations</w:t>
      </w:r>
      <w:r>
        <w:t xml:space="preserve">, [Reputable Institution], [Country] (Year) – Specializing in Middle Eastern Politics and Regional Stability.</w:t>
      </w:r>
    </w:p>
    <w:bookmarkEnd w:id="22"/>
    <w:bookmarkStart w:id="26" w:name="professional-experience"/>
    <w:p>
      <w:pPr>
        <w:pStyle w:val="Heading3"/>
      </w:pPr>
      <w:r>
        <w:t xml:space="preserve">Professional Experience</w:t>
      </w:r>
    </w:p>
    <w:bookmarkStart w:id="23" w:name="Xdb1fe8f7a98cbe64d912b4db4500267bc0873a0"/>
    <w:p>
      <w:pPr>
        <w:pStyle w:val="Heading4"/>
      </w:pPr>
      <w:r>
        <w:rPr>
          <w:bCs/>
          <w:b/>
        </w:rPr>
        <w:t xml:space="preserve">Member of the Council of Representatives, Iraq</w:t>
      </w:r>
    </w:p>
    <w:p>
      <w:pPr>
        <w:pStyle w:val="FirstParagraph"/>
      </w:pPr>
      <w:r>
        <w:rPr>
          <w:iCs/>
          <w:i/>
        </w:rPr>
        <w:t xml:space="preserve">Baghdad, Iraq | Year – Present</w:t>
      </w:r>
    </w:p>
    <w:p>
      <w:pPr>
        <w:numPr>
          <w:ilvl w:val="0"/>
          <w:numId w:val="1002"/>
        </w:numPr>
        <w:pStyle w:val="Compact"/>
      </w:pPr>
      <w:r>
        <w:t xml:space="preserve">Served as a representative for Baghdad’s constituency, advocating for policies that address urban development, security reforms, and public health initiatives.</w:t>
      </w:r>
    </w:p>
    <w:p>
      <w:pPr>
        <w:numPr>
          <w:ilvl w:val="0"/>
          <w:numId w:val="1002"/>
        </w:numPr>
        <w:pStyle w:val="Compact"/>
      </w:pPr>
      <w:r>
        <w:t xml:space="preserve">Played a key role in drafting legislation to improve infrastructure projects in Baghdad, including road networks and energy distribution systems.</w:t>
      </w:r>
    </w:p>
    <w:p>
      <w:pPr>
        <w:numPr>
          <w:ilvl w:val="0"/>
          <w:numId w:val="1002"/>
        </w:numPr>
        <w:pStyle w:val="Compact"/>
      </w:pPr>
      <w:r>
        <w:t xml:space="preserve">Collaborated with international organizations to secure funding for educational and healthcare programs in Baghdad’s underserved areas.</w:t>
      </w:r>
    </w:p>
    <w:bookmarkEnd w:id="23"/>
    <w:bookmarkStart w:id="24" w:name="X242ffafee158ba9841b8e08dcf254197a01090a"/>
    <w:p>
      <w:pPr>
        <w:pStyle w:val="Heading4"/>
      </w:pPr>
      <w:r>
        <w:rPr>
          <w:bCs/>
          <w:b/>
        </w:rPr>
        <w:t xml:space="preserve">Mayor of [Specific District] District Council, Baghdad</w:t>
      </w:r>
    </w:p>
    <w:p>
      <w:pPr>
        <w:pStyle w:val="FirstParagraph"/>
      </w:pPr>
      <w:r>
        <w:rPr>
          <w:iCs/>
          <w:i/>
        </w:rPr>
        <w:t xml:space="preserve">Baghdad, Iraq | Year – Year</w:t>
      </w:r>
    </w:p>
    <w:p>
      <w:pPr>
        <w:numPr>
          <w:ilvl w:val="0"/>
          <w:numId w:val="1003"/>
        </w:numPr>
        <w:pStyle w:val="Compact"/>
      </w:pPr>
      <w:r>
        <w:t xml:space="preserve">Managed local governance initiatives to enhance public services, including waste management, sanitation, and municipal utilities.</w:t>
      </w:r>
    </w:p>
    <w:p>
      <w:pPr>
        <w:numPr>
          <w:ilvl w:val="0"/>
          <w:numId w:val="1003"/>
        </w:numPr>
        <w:pStyle w:val="Compact"/>
      </w:pPr>
      <w:r>
        <w:t xml:space="preserve">Implemented community-driven projects to reduce unemployment and empower youth in Baghdad through vocational training programs.</w:t>
      </w:r>
    </w:p>
    <w:p>
      <w:pPr>
        <w:numPr>
          <w:ilvl w:val="0"/>
          <w:numId w:val="1003"/>
        </w:numPr>
        <w:pStyle w:val="Compact"/>
      </w:pPr>
      <w:r>
        <w:t xml:space="preserve">Strengthened partnerships between the district council and national authorities to address housing shortages and urban planning challenges in Baghdad.</w:t>
      </w:r>
    </w:p>
    <w:bookmarkEnd w:id="24"/>
    <w:bookmarkStart w:id="25" w:name="political-party-leadership-role"/>
    <w:p>
      <w:pPr>
        <w:pStyle w:val="Heading4"/>
      </w:pPr>
      <w:r>
        <w:rPr>
          <w:bCs/>
          <w:b/>
        </w:rPr>
        <w:t xml:space="preserve">Political Party Leadership Role</w:t>
      </w:r>
    </w:p>
    <w:p>
      <w:pPr>
        <w:pStyle w:val="FirstParagraph"/>
      </w:pPr>
      <w:r>
        <w:rPr>
          <w:iCs/>
          <w:i/>
        </w:rPr>
        <w:t xml:space="preserve">Baghdad, Iraq | Year – Year</w:t>
      </w:r>
    </w:p>
    <w:p>
      <w:pPr>
        <w:numPr>
          <w:ilvl w:val="0"/>
          <w:numId w:val="1004"/>
        </w:numPr>
        <w:pStyle w:val="Compact"/>
      </w:pPr>
      <w:r>
        <w:t xml:space="preserve">Served as a regional coordinator for [Political Party Name], focusing on mobilizing voter support and promoting policy agendas aligned with the needs of Baghdad’s citizens.</w:t>
      </w:r>
    </w:p>
    <w:p>
      <w:pPr>
        <w:numPr>
          <w:ilvl w:val="0"/>
          <w:numId w:val="1004"/>
        </w:numPr>
        <w:pStyle w:val="Compact"/>
      </w:pPr>
      <w:r>
        <w:t xml:space="preserve">Organized public forums and town hall meetings across Baghdad to address concerns about corruption, transparency, and civic participation.</w:t>
      </w:r>
    </w:p>
    <w:p>
      <w:pPr>
        <w:numPr>
          <w:ilvl w:val="0"/>
          <w:numId w:val="1004"/>
        </w:numPr>
        <w:pStyle w:val="Compact"/>
      </w:pPr>
      <w:r>
        <w:t xml:space="preserve">Represented the party in national dialogues on political reform, emphasizing the importance of inclusive governance in Iraq Baghdad.</w:t>
      </w:r>
    </w:p>
    <w:bookmarkEnd w:id="25"/>
    <w:bookmarkEnd w:id="26"/>
    <w:bookmarkStart w:id="27" w:name="achievements"/>
    <w:p>
      <w:pPr>
        <w:pStyle w:val="Heading3"/>
      </w:pPr>
      <w:r>
        <w:t xml:space="preserve">Achievements</w:t>
      </w:r>
    </w:p>
    <w:p>
      <w:pPr>
        <w:numPr>
          <w:ilvl w:val="0"/>
          <w:numId w:val="1005"/>
        </w:numPr>
        <w:pStyle w:val="Compact"/>
      </w:pPr>
      <w:r>
        <w:t xml:space="preserve">Successfully passed the [Name of Bill/Law] in 20XX, which allocated $[Amount] for the modernization of Baghdad’s public transportation system.</w:t>
      </w:r>
    </w:p>
    <w:p>
      <w:pPr>
        <w:numPr>
          <w:ilvl w:val="0"/>
          <w:numId w:val="1005"/>
        </w:numPr>
        <w:pStyle w:val="Compact"/>
      </w:pPr>
      <w:r>
        <w:t xml:space="preserve">Established the "Baghdad Youth Empowerment Initiative" in 20XX, providing over [Number] young people with job training and entrepreneurial resources.</w:t>
      </w:r>
    </w:p>
    <w:p>
      <w:pPr>
        <w:numPr>
          <w:ilvl w:val="0"/>
          <w:numId w:val="1005"/>
        </w:numPr>
        <w:pStyle w:val="Compact"/>
      </w:pPr>
      <w:r>
        <w:t xml:space="preserve">Recognized by the Iraqi Parliament in 20XX for outstanding contributions to civic engagement and community development in Baghdad.</w:t>
      </w:r>
    </w:p>
    <w:p>
      <w:pPr>
        <w:numPr>
          <w:ilvl w:val="0"/>
          <w:numId w:val="1005"/>
        </w:numPr>
        <w:pStyle w:val="Compact"/>
      </w:pPr>
      <w:r>
        <w:t xml:space="preserve">Played a pivotal role in negotiating peace agreements between local factions during periods of political unrest, ensuring stability in Baghdad’s neighborhoods.</w:t>
      </w:r>
    </w:p>
    <w:bookmarkEnd w:id="27"/>
    <w:bookmarkStart w:id="28" w:name="skills"/>
    <w:p>
      <w:pPr>
        <w:pStyle w:val="Heading3"/>
      </w:pPr>
      <w:r>
        <w:t xml:space="preserve">Skills</w:t>
      </w:r>
    </w:p>
    <w:p>
      <w:pPr>
        <w:numPr>
          <w:ilvl w:val="0"/>
          <w:numId w:val="1006"/>
        </w:numPr>
        <w:pStyle w:val="Compact"/>
      </w:pPr>
      <w:r>
        <w:t xml:space="preserve">Strategic Leadership: Proven ability to lead diverse teams and navigate complex political landscapes in Iraq Baghdad.</w:t>
      </w:r>
    </w:p>
    <w:p>
      <w:pPr>
        <w:numPr>
          <w:ilvl w:val="0"/>
          <w:numId w:val="1006"/>
        </w:numPr>
        <w:pStyle w:val="Compact"/>
      </w:pPr>
      <w:r>
        <w:t xml:space="preserve">Lobbying and Negotiation: Expertise in advocating for legislative reforms and resolving disputes through dialogue.</w:t>
      </w:r>
    </w:p>
    <w:p>
      <w:pPr>
        <w:numPr>
          <w:ilvl w:val="0"/>
          <w:numId w:val="1006"/>
        </w:numPr>
        <w:pStyle w:val="Compact"/>
      </w:pPr>
      <w:r>
        <w:t xml:space="preserve">Crisis Management: Skilled in addressing emergencies, including security threats and humanitarian crises, while prioritizing public safety.</w:t>
      </w:r>
    </w:p>
    <w:p>
      <w:pPr>
        <w:numPr>
          <w:ilvl w:val="0"/>
          <w:numId w:val="1006"/>
        </w:numPr>
        <w:pStyle w:val="Compact"/>
      </w:pPr>
      <w:r>
        <w:t xml:space="preserve">Public Communication: Strong verbal and written communication skills, with a focus on engaging with Iraqi communities in Baghdad.</w:t>
      </w:r>
    </w:p>
    <w:p>
      <w:pPr>
        <w:numPr>
          <w:ilvl w:val="0"/>
          <w:numId w:val="1006"/>
        </w:numPr>
        <w:pStyle w:val="Compact"/>
      </w:pPr>
      <w:r>
        <w:t xml:space="preserve">Policy Analysis: Adept at evaluating socioeconomic policies to ensure equitable outcomes for all citizens in Iraq Baghdad.</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(Proficient – reading, writing, speaking)</w:t>
      </w:r>
    </w:p>
    <w:p>
      <w:pPr>
        <w:numPr>
          <w:ilvl w:val="0"/>
          <w:numId w:val="1007"/>
        </w:numPr>
        <w:pStyle w:val="Compact"/>
      </w:pPr>
      <w:r>
        <w:t xml:space="preserve">Kurdish (Basic Understanding)</w:t>
      </w:r>
    </w:p>
    <w:bookmarkEnd w:id="29"/>
    <w:bookmarkStart w:id="30" w:name="certifications-training"/>
    <w:p>
      <w:pPr>
        <w:pStyle w:val="Heading3"/>
      </w:pPr>
      <w:r>
        <w:t xml:space="preserve">Certifications &amp; Training</w:t>
      </w:r>
    </w:p>
    <w:p>
      <w:pPr>
        <w:numPr>
          <w:ilvl w:val="0"/>
          <w:numId w:val="1008"/>
        </w:numPr>
        <w:pStyle w:val="Compact"/>
      </w:pPr>
      <w:r>
        <w:rPr>
          <w:bCs/>
          <w:b/>
        </w:rPr>
        <w:t xml:space="preserve">Leadership in Public Administration</w:t>
      </w:r>
      <w:r>
        <w:t xml:space="preserve">, [Institution Name], Baghdad (Year)</w:t>
      </w:r>
    </w:p>
    <w:p>
      <w:pPr>
        <w:numPr>
          <w:ilvl w:val="0"/>
          <w:numId w:val="1008"/>
        </w:numPr>
        <w:pStyle w:val="Compact"/>
      </w:pPr>
      <w:r>
        <w:rPr>
          <w:bCs/>
          <w:b/>
        </w:rPr>
        <w:t xml:space="preserve">Conflict Resolution and Peacebuilding</w:t>
      </w:r>
      <w:r>
        <w:t xml:space="preserve">, [International Organization], (Year)</w:t>
      </w:r>
    </w:p>
    <w:p>
      <w:pPr>
        <w:numPr>
          <w:ilvl w:val="0"/>
          <w:numId w:val="1008"/>
        </w:numPr>
        <w:pStyle w:val="Compact"/>
      </w:pPr>
      <w:r>
        <w:rPr>
          <w:bCs/>
          <w:b/>
        </w:rPr>
        <w:t xml:space="preserve">Political Campaign Management</w:t>
      </w:r>
      <w:r>
        <w:t xml:space="preserve">, [Training Institute], Baghdad (Year)</w:t>
      </w:r>
    </w:p>
    <w:bookmarkEnd w:id="30"/>
    <w:bookmarkStart w:id="31" w:name="community-engagement"/>
    <w:p>
      <w:pPr>
        <w:pStyle w:val="Heading3"/>
      </w:pPr>
      <w:r>
        <w:t xml:space="preserve">Community Engagement</w:t>
      </w:r>
    </w:p>
    <w:p>
      <w:pPr>
        <w:pStyle w:val="FirstParagraph"/>
      </w:pPr>
      <w:r>
        <w:t xml:space="preserve">Actively involved in numerous community initiatives in Iraq Baghdad, including:</w:t>
      </w:r>
    </w:p>
    <w:p>
      <w:pPr>
        <w:numPr>
          <w:ilvl w:val="0"/>
          <w:numId w:val="1009"/>
        </w:numPr>
        <w:pStyle w:val="Compact"/>
      </w:pPr>
      <w:r>
        <w:t xml:space="preserve">Chairing the Baghdad Civic Association to promote transparency and accountability in local governance.</w:t>
      </w:r>
    </w:p>
    <w:p>
      <w:pPr>
        <w:numPr>
          <w:ilvl w:val="0"/>
          <w:numId w:val="1009"/>
        </w:numPr>
        <w:pStyle w:val="Compact"/>
      </w:pPr>
      <w:r>
        <w:t xml:space="preserve">Volunteering with NGOs to provide aid during natural disasters and political upheavals in Baghdad.</w:t>
      </w:r>
    </w:p>
    <w:p>
      <w:pPr>
        <w:numPr>
          <w:ilvl w:val="0"/>
          <w:numId w:val="1009"/>
        </w:numPr>
        <w:pStyle w:val="Compact"/>
      </w:pPr>
      <w:r>
        <w:t xml:space="preserve">Mentoring young politicians through the "Future Leaders of Iraq" program, fostering a new generation of leaders committed to service in Baghdad.</w:t>
      </w:r>
    </w:p>
    <w:bookmarkEnd w:id="31"/>
    <w:bookmarkStart w:id="32" w:name="references"/>
    <w:p>
      <w:pPr>
        <w:pStyle w:val="Heading3"/>
      </w:pPr>
      <w:r>
        <w:t xml:space="preserve">References</w:t>
      </w:r>
    </w:p>
    <w:p>
      <w:pPr>
        <w:pStyle w:val="FirstParagraph"/>
      </w:pPr>
      <w:r>
        <w:t xml:space="preserve">Available upon request. References include former colleagues, community leaders, and political figures from Iraq Baghdad who can attest to my integrity and professional capabilities.</w:t>
      </w:r>
    </w:p>
    <w:bookmarkEnd w:id="32"/>
    <w:p>
      <w:pPr>
        <w:pStyle w:val="BodyText"/>
      </w:pPr>
      <w:r>
        <w:t xml:space="preserve">Curriculum Vitae | Politician | Iraq Baghdad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Iraq Baghdad</dc:title>
  <dc:creator/>
  <dc:language>en</dc:language>
  <cp:keywords/>
  <dcterms:created xsi:type="dcterms:W3CDTF">2026-09-27T15:13:04Z</dcterms:created>
  <dcterms:modified xsi:type="dcterms:W3CDTF">2026-09-27T15:13:04Z</dcterms:modified>
</cp:coreProperties>
</file>

<file path=docProps/custom.xml><?xml version="1.0" encoding="utf-8"?>
<Properties xmlns="http://schemas.openxmlformats.org/officeDocument/2006/custom-properties" xmlns:vt="http://schemas.openxmlformats.org/officeDocument/2006/docPropsVTypes"/>
</file>