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of</w:t>
      </w:r>
      <w:r>
        <w:t xml:space="preserve"> </w:t>
      </w:r>
      <w:r>
        <w:t xml:space="preserve">[Name]</w:t>
      </w:r>
      <w:r>
        <w:t xml:space="preserve"> </w:t>
      </w:r>
      <w:r>
        <w:t xml:space="preserve">–</w:t>
      </w:r>
      <w:r>
        <w:t xml:space="preserve"> </w:t>
      </w:r>
      <w:r>
        <w:t xml:space="preserve">Politician</w:t>
      </w:r>
      <w:r>
        <w:t xml:space="preserve"> </w:t>
      </w:r>
      <w:r>
        <w:t xml:space="preserve">in</w:t>
      </w:r>
      <w:r>
        <w:t xml:space="preserve"> </w:t>
      </w:r>
      <w:r>
        <w:t xml:space="preserve">Israel</w:t>
      </w:r>
      <w:r>
        <w:t xml:space="preserve"> </w:t>
      </w:r>
      <w:r>
        <w:t xml:space="preserve">Jerusalem</w:t>
      </w:r>
    </w:p>
    <w:bookmarkStart w:id="32" w:name="curriculum-vitae"/>
    <w:p>
      <w:pPr>
        <w:pStyle w:val="Heading1"/>
      </w:pPr>
      <w:r>
        <w:t xml:space="preserve">Curriculum Vitae</w:t>
      </w:r>
    </w:p>
    <w:p>
      <w:pPr>
        <w:pStyle w:val="FirstParagraph"/>
      </w:pPr>
      <w:r>
        <w:rPr>
          <w:bCs/>
          <w:b/>
        </w:rPr>
        <w:t xml:space="preserve">Name:</w:t>
      </w:r>
      <w:r>
        <w:t xml:space="preserve"> </w:t>
      </w:r>
      <w:r>
        <w:t xml:space="preserve">[Full Name]</w:t>
      </w:r>
    </w:p>
    <w:p>
      <w:pPr>
        <w:pStyle w:val="BodyText"/>
      </w:pPr>
      <w:r>
        <w:rPr>
          <w:bCs/>
          <w:b/>
        </w:rPr>
        <w:t xml:space="preserve">Contact Information:</w:t>
      </w:r>
      <w:r>
        <w:t xml:space="preserve"> </w:t>
      </w:r>
      <w:r>
        <w:t xml:space="preserve">[Email Address] | [Phone Number] | [Address, Israel Jerusalem]</w:t>
      </w:r>
    </w:p>
    <w:bookmarkStart w:id="20" w:name="professional-summary"/>
    <w:p>
      <w:pPr>
        <w:pStyle w:val="Heading2"/>
      </w:pPr>
      <w:r>
        <w:t xml:space="preserve">Professional Summary</w:t>
      </w:r>
    </w:p>
    <w:p>
      <w:pPr>
        <w:pStyle w:val="FirstParagraph"/>
      </w:pPr>
      <w:r>
        <w:t xml:space="preserve">A dedicated and visionary politician with over two decades of experience in public service, policy development, and community advocacy in Israel Jerusalem. Committed to advancing the interests of the city's residents while upholding the values of democracy, security, and cultural preservation. As a prominent figure in Israeli politics, [Name] has consistently worked to strengthen Jerusalem’s role as the spiritual and political heart of Israel. With a focus on urban development, education reform, and interfaith dialogue, this politician has earned recognition for their ability to bridge divides and foster unity in one of the most complex regions in the world.</w:t>
      </w:r>
    </w:p>
    <w:bookmarkEnd w:id="20"/>
    <w:bookmarkStart w:id="21" w:name="education"/>
    <w:p>
      <w:pPr>
        <w:pStyle w:val="Heading2"/>
      </w:pPr>
      <w:r>
        <w:t xml:space="preserve">Education</w:t>
      </w:r>
    </w:p>
    <w:p>
      <w:pPr>
        <w:numPr>
          <w:ilvl w:val="0"/>
          <w:numId w:val="1001"/>
        </w:numPr>
        <w:pStyle w:val="Compact"/>
      </w:pPr>
      <w:r>
        <w:rPr>
          <w:bCs/>
          <w:b/>
        </w:rPr>
        <w:t xml:space="preserve">Bachelor of Arts in Political Science</w:t>
      </w:r>
      <w:r>
        <w:t xml:space="preserve">, [University Name], Israel Jerusalem, [Year]</w:t>
      </w:r>
    </w:p>
    <w:p>
      <w:pPr>
        <w:numPr>
          <w:ilvl w:val="0"/>
          <w:numId w:val="1001"/>
        </w:numPr>
        <w:pStyle w:val="Compact"/>
      </w:pPr>
      <w:r>
        <w:rPr>
          <w:bCs/>
          <w:b/>
        </w:rPr>
        <w:t xml:space="preserve">Master of Public Administration</w:t>
      </w:r>
      <w:r>
        <w:t xml:space="preserve">, [Institution Name], Israel Jerusalem, [Year]</w:t>
      </w:r>
    </w:p>
    <w:p>
      <w:pPr>
        <w:numPr>
          <w:ilvl w:val="0"/>
          <w:numId w:val="1001"/>
        </w:numPr>
        <w:pStyle w:val="Compact"/>
      </w:pPr>
      <w:r>
        <w:rPr>
          <w:bCs/>
          <w:b/>
        </w:rPr>
        <w:t xml:space="preserve">Doctorate in International Relations</w:t>
      </w:r>
      <w:r>
        <w:t xml:space="preserve">, [University Name], [Country], [Year]</w:t>
      </w:r>
    </w:p>
    <w:bookmarkEnd w:id="21"/>
    <w:bookmarkStart w:id="25" w:name="professional-experience"/>
    <w:p>
      <w:pPr>
        <w:pStyle w:val="Heading2"/>
      </w:pPr>
      <w:r>
        <w:t xml:space="preserve">Professional Experience</w:t>
      </w:r>
    </w:p>
    <w:bookmarkStart w:id="22" w:name="mayor-of-jerusalem-current-role"/>
    <w:p>
      <w:pPr>
        <w:pStyle w:val="Heading3"/>
      </w:pPr>
      <w:r>
        <w:rPr>
          <w:bCs/>
          <w:b/>
        </w:rPr>
        <w:t xml:space="preserve">Mayor of Jerusalem (Current Role)</w:t>
      </w:r>
    </w:p>
    <w:p>
      <w:pPr>
        <w:pStyle w:val="FirstParagraph"/>
      </w:pPr>
      <w:r>
        <w:rPr>
          <w:iCs/>
          <w:i/>
        </w:rPr>
        <w:t xml:space="preserve">[Start Date] – Present</w:t>
      </w:r>
    </w:p>
    <w:p>
      <w:pPr>
        <w:numPr>
          <w:ilvl w:val="0"/>
          <w:numId w:val="1002"/>
        </w:numPr>
        <w:pStyle w:val="Compact"/>
      </w:pPr>
      <w:r>
        <w:t xml:space="preserve">Overseeing the administration of Jerusalem’s municipal services, including infrastructure, public safety, and urban planning.</w:t>
      </w:r>
    </w:p>
    <w:p>
      <w:pPr>
        <w:numPr>
          <w:ilvl w:val="0"/>
          <w:numId w:val="1002"/>
        </w:numPr>
        <w:pStyle w:val="Compact"/>
      </w:pPr>
      <w:r>
        <w:t xml:space="preserve">Initiating key projects to modernize transportation systems and expand public housing in alignment with Israel’s national development goals.</w:t>
      </w:r>
    </w:p>
    <w:p>
      <w:pPr>
        <w:numPr>
          <w:ilvl w:val="0"/>
          <w:numId w:val="1002"/>
        </w:numPr>
        <w:pStyle w:val="Compact"/>
      </w:pPr>
      <w:r>
        <w:t xml:space="preserve">Strengthening diplomatic ties with international partners to promote Jerusalem as a global hub for innovation and cultural exchange.</w:t>
      </w:r>
    </w:p>
    <w:p>
      <w:pPr>
        <w:numPr>
          <w:ilvl w:val="0"/>
          <w:numId w:val="1002"/>
        </w:numPr>
        <w:pStyle w:val="Compact"/>
      </w:pPr>
      <w:r>
        <w:t xml:space="preserve">Advocating for the protection of Jerusalem’s historical sites and religious freedoms, ensuring the city remains a symbol of unity and peace.</w:t>
      </w:r>
    </w:p>
    <w:bookmarkEnd w:id="22"/>
    <w:bookmarkStart w:id="23" w:name="member-of-knesset-israeli-parliament"/>
    <w:p>
      <w:pPr>
        <w:pStyle w:val="Heading3"/>
      </w:pPr>
      <w:r>
        <w:rPr>
          <w:bCs/>
          <w:b/>
        </w:rPr>
        <w:t xml:space="preserve">Member of Knesset (Israeli Parliament)</w:t>
      </w:r>
    </w:p>
    <w:p>
      <w:pPr>
        <w:pStyle w:val="FirstParagraph"/>
      </w:pPr>
      <w:r>
        <w:rPr>
          <w:iCs/>
          <w:i/>
        </w:rPr>
        <w:t xml:space="preserve">[Start Date] – [End Date]</w:t>
      </w:r>
    </w:p>
    <w:p>
      <w:pPr>
        <w:numPr>
          <w:ilvl w:val="0"/>
          <w:numId w:val="1003"/>
        </w:numPr>
        <w:pStyle w:val="Compact"/>
      </w:pPr>
      <w:r>
        <w:t xml:space="preserve">Serving as a representative for the [Party Name], focusing on legislation to enhance security, economic growth, and social welfare in Israel Jerusalem.</w:t>
      </w:r>
    </w:p>
    <w:p>
      <w:pPr>
        <w:numPr>
          <w:ilvl w:val="0"/>
          <w:numId w:val="1003"/>
        </w:numPr>
        <w:pStyle w:val="Compact"/>
      </w:pPr>
      <w:r>
        <w:t xml:space="preserve">Drafting and passing bills related to national security, education, and healthcare reforms that directly impact the city’s population.</w:t>
      </w:r>
    </w:p>
    <w:p>
      <w:pPr>
        <w:numPr>
          <w:ilvl w:val="0"/>
          <w:numId w:val="1003"/>
        </w:numPr>
        <w:pStyle w:val="Compact"/>
      </w:pPr>
      <w:r>
        <w:t xml:space="preserve">Leading initiatives to improve public services in underserved neighborhoods of Jerusalem through targeted funding and community engagement programs.</w:t>
      </w:r>
    </w:p>
    <w:bookmarkEnd w:id="23"/>
    <w:bookmarkStart w:id="24" w:name="X6190de4704024750143d3fea538352b3bab1ff8"/>
    <w:p>
      <w:pPr>
        <w:pStyle w:val="Heading3"/>
      </w:pPr>
      <w:r>
        <w:rPr>
          <w:bCs/>
          <w:b/>
        </w:rPr>
        <w:t xml:space="preserve">Head of the Jerusalem Development Authority</w:t>
      </w:r>
    </w:p>
    <w:p>
      <w:pPr>
        <w:pStyle w:val="FirstParagraph"/>
      </w:pPr>
      <w:r>
        <w:rPr>
          <w:iCs/>
          <w:i/>
        </w:rPr>
        <w:t xml:space="preserve">[Start Date] – [End Date]</w:t>
      </w:r>
    </w:p>
    <w:p>
      <w:pPr>
        <w:numPr>
          <w:ilvl w:val="0"/>
          <w:numId w:val="1004"/>
        </w:numPr>
        <w:pStyle w:val="Compact"/>
      </w:pPr>
      <w:r>
        <w:t xml:space="preserve">Overseeing large-scale urban renewal projects, including the expansion of public parks, pedestrian zones, and cultural centers in Jerusalem.</w:t>
      </w:r>
    </w:p>
    <w:p>
      <w:pPr>
        <w:numPr>
          <w:ilvl w:val="0"/>
          <w:numId w:val="1004"/>
        </w:numPr>
        <w:pStyle w:val="Compact"/>
      </w:pPr>
      <w:r>
        <w:t xml:space="preserve">Collaborating with private sector partners to attract investment and create job opportunities for local residents.</w:t>
      </w:r>
    </w:p>
    <w:p>
      <w:pPr>
        <w:numPr>
          <w:ilvl w:val="0"/>
          <w:numId w:val="1004"/>
        </w:numPr>
        <w:pStyle w:val="Compact"/>
      </w:pPr>
      <w:r>
        <w:t xml:space="preserve">Promoting sustainable development practices to ensure Jerusalem’s growth aligns with environmental and historical preservation standards.</w:t>
      </w:r>
    </w:p>
    <w:bookmarkEnd w:id="24"/>
    <w:bookmarkEnd w:id="25"/>
    <w:bookmarkStart w:id="26" w:name="skills"/>
    <w:p>
      <w:pPr>
        <w:pStyle w:val="Heading2"/>
      </w:pPr>
      <w:r>
        <w:t xml:space="preserve">Skills</w:t>
      </w:r>
    </w:p>
    <w:p>
      <w:pPr>
        <w:numPr>
          <w:ilvl w:val="0"/>
          <w:numId w:val="1005"/>
        </w:numPr>
        <w:pStyle w:val="Compact"/>
      </w:pPr>
      <w:r>
        <w:t xml:space="preserve">Strategic Policy Formulation</w:t>
      </w:r>
    </w:p>
    <w:p>
      <w:pPr>
        <w:numPr>
          <w:ilvl w:val="0"/>
          <w:numId w:val="1005"/>
        </w:numPr>
        <w:pStyle w:val="Compact"/>
      </w:pPr>
      <w:r>
        <w:t xml:space="preserve">Public Speaking and Media Engagement</w:t>
      </w:r>
    </w:p>
    <w:p>
      <w:pPr>
        <w:numPr>
          <w:ilvl w:val="0"/>
          <w:numId w:val="1005"/>
        </w:numPr>
        <w:pStyle w:val="Compact"/>
      </w:pPr>
      <w:r>
        <w:t xml:space="preserve">Interfaith and Cross-Cultural Dialogue</w:t>
      </w:r>
    </w:p>
    <w:p>
      <w:pPr>
        <w:numPr>
          <w:ilvl w:val="0"/>
          <w:numId w:val="1005"/>
        </w:numPr>
        <w:pStyle w:val="Compact"/>
      </w:pPr>
      <w:r>
        <w:t xml:space="preserve">Urban Planning and Municipal Administration</w:t>
      </w:r>
    </w:p>
    <w:p>
      <w:pPr>
        <w:numPr>
          <w:ilvl w:val="0"/>
          <w:numId w:val="1005"/>
        </w:numPr>
        <w:pStyle w:val="Compact"/>
      </w:pPr>
      <w:r>
        <w:t xml:space="preserve">Diplomatic Negotiation and Conflict Resolution</w:t>
      </w:r>
    </w:p>
    <w:bookmarkEnd w:id="26"/>
    <w:bookmarkStart w:id="27" w:name="achievements-recognition"/>
    <w:p>
      <w:pPr>
        <w:pStyle w:val="Heading2"/>
      </w:pPr>
      <w:r>
        <w:t xml:space="preserve">Achievements &amp; Recognition</w:t>
      </w:r>
    </w:p>
    <w:p>
      <w:pPr>
        <w:numPr>
          <w:ilvl w:val="0"/>
          <w:numId w:val="1006"/>
        </w:numPr>
        <w:pStyle w:val="Compact"/>
      </w:pPr>
      <w:r>
        <w:rPr>
          <w:bCs/>
          <w:b/>
        </w:rPr>
        <w:t xml:space="preserve">Recipient of the Jerusalem Excellence Award (2020)</w:t>
      </w:r>
      <w:r>
        <w:t xml:space="preserve"> </w:t>
      </w:r>
      <w:r>
        <w:t xml:space="preserve">– Honored for outstanding contributions to the city’s development and community welfare.</w:t>
      </w:r>
    </w:p>
    <w:p>
      <w:pPr>
        <w:numPr>
          <w:ilvl w:val="0"/>
          <w:numId w:val="1006"/>
        </w:numPr>
        <w:pStyle w:val="Compact"/>
      </w:pPr>
      <w:r>
        <w:rPr>
          <w:bCs/>
          <w:b/>
        </w:rPr>
        <w:t xml:space="preserve">Leadership in the "Jerusalem 2030" Initiative</w:t>
      </w:r>
      <w:r>
        <w:t xml:space="preserve"> </w:t>
      </w:r>
      <w:r>
        <w:t xml:space="preserve">– Spearheaded a comprehensive plan to position Jerusalem as a global leader in innovation and cultural preservation.</w:t>
      </w:r>
    </w:p>
    <w:p>
      <w:pPr>
        <w:numPr>
          <w:ilvl w:val="0"/>
          <w:numId w:val="1006"/>
        </w:numPr>
        <w:pStyle w:val="Compact"/>
      </w:pPr>
      <w:r>
        <w:rPr>
          <w:bCs/>
          <w:b/>
        </w:rPr>
        <w:t xml:space="preserve">Promotion of Youth Education Programs</w:t>
      </w:r>
      <w:r>
        <w:t xml:space="preserve"> </w:t>
      </w:r>
      <w:r>
        <w:t xml:space="preserve">– Established partnerships with Israeli universities to create scholarships and internships for young leaders from Jerusalem.</w:t>
      </w:r>
    </w:p>
    <w:bookmarkEnd w:id="27"/>
    <w:bookmarkStart w:id="28" w:name="publications-speeches"/>
    <w:p>
      <w:pPr>
        <w:pStyle w:val="Heading2"/>
      </w:pPr>
      <w:r>
        <w:t xml:space="preserve">Publications &amp; Speeches</w:t>
      </w:r>
    </w:p>
    <w:p>
      <w:pPr>
        <w:numPr>
          <w:ilvl w:val="0"/>
          <w:numId w:val="1007"/>
        </w:numPr>
        <w:pStyle w:val="Compact"/>
      </w:pPr>
      <w:r>
        <w:t xml:space="preserve">"The Future of Jerusalem: Balancing Heritage and Progress" – Published in [Journal Name], [Year].</w:t>
      </w:r>
    </w:p>
    <w:p>
      <w:pPr>
        <w:numPr>
          <w:ilvl w:val="0"/>
          <w:numId w:val="1007"/>
        </w:numPr>
        <w:pStyle w:val="Compact"/>
      </w:pPr>
      <w:r>
        <w:t xml:space="preserve">Keynote Address at the International Conference on Urban Development (2019) – Focused on the unique challenges and opportunities facing Israel Jerusalem.</w:t>
      </w:r>
    </w:p>
    <w:p>
      <w:pPr>
        <w:numPr>
          <w:ilvl w:val="0"/>
          <w:numId w:val="1007"/>
        </w:numPr>
        <w:pStyle w:val="Compact"/>
      </w:pPr>
      <w:r>
        <w:t xml:space="preserve">Op-Ed in [Newspaper Name] – "Why Jerusalem Must Remain United: A Political Perspective" (2021).</w:t>
      </w:r>
    </w:p>
    <w:bookmarkEnd w:id="28"/>
    <w:bookmarkStart w:id="29" w:name="community-involvement"/>
    <w:p>
      <w:pPr>
        <w:pStyle w:val="Heading2"/>
      </w:pPr>
      <w:r>
        <w:t xml:space="preserve">Community Involvement</w:t>
      </w:r>
    </w:p>
    <w:p>
      <w:pPr>
        <w:numPr>
          <w:ilvl w:val="0"/>
          <w:numId w:val="1008"/>
        </w:numPr>
        <w:pStyle w:val="Compact"/>
      </w:pPr>
      <w:r>
        <w:t xml:space="preserve">Serving as a board member of the [Jerusalem Cultural Foundation], promoting arts, education, and heritage preservation.</w:t>
      </w:r>
    </w:p>
    <w:p>
      <w:pPr>
        <w:numPr>
          <w:ilvl w:val="0"/>
          <w:numId w:val="1008"/>
        </w:numPr>
        <w:pStyle w:val="Compact"/>
      </w:pPr>
      <w:r>
        <w:t xml:space="preserve">Volunteering with local NGOs to support underprivileged families and refugees in Jerusalem.</w:t>
      </w:r>
    </w:p>
    <w:p>
      <w:pPr>
        <w:numPr>
          <w:ilvl w:val="0"/>
          <w:numId w:val="1008"/>
        </w:numPr>
        <w:pStyle w:val="Compact"/>
      </w:pPr>
      <w:r>
        <w:t xml:space="preserve">Organizing annual events to foster unity among Jerusalem’s diverse communities, including religious leaders and civic organizations.</w:t>
      </w:r>
    </w:p>
    <w:bookmarkEnd w:id="29"/>
    <w:bookmarkStart w:id="30" w:name="awards-honors"/>
    <w:p>
      <w:pPr>
        <w:pStyle w:val="Heading2"/>
      </w:pPr>
      <w:r>
        <w:t xml:space="preserve">Awards &amp; Honors</w:t>
      </w:r>
    </w:p>
    <w:p>
      <w:pPr>
        <w:numPr>
          <w:ilvl w:val="0"/>
          <w:numId w:val="1009"/>
        </w:numPr>
        <w:pStyle w:val="Compact"/>
      </w:pPr>
      <w:r>
        <w:rPr>
          <w:bCs/>
          <w:b/>
        </w:rPr>
        <w:t xml:space="preserve">Israel Jerusalem Civic Leadership Award (2018)</w:t>
      </w:r>
    </w:p>
    <w:p>
      <w:pPr>
        <w:numPr>
          <w:ilvl w:val="0"/>
          <w:numId w:val="1009"/>
        </w:numPr>
        <w:pStyle w:val="Compact"/>
      </w:pPr>
      <w:r>
        <w:rPr>
          <w:bCs/>
          <w:b/>
        </w:rPr>
        <w:t xml:space="preserve">National Security Council Recognition for Public Service (2016)</w:t>
      </w:r>
    </w:p>
    <w:p>
      <w:pPr>
        <w:numPr>
          <w:ilvl w:val="0"/>
          <w:numId w:val="1009"/>
        </w:numPr>
        <w:pStyle w:val="Compact"/>
      </w:pPr>
      <w:r>
        <w:rPr>
          <w:bCs/>
          <w:b/>
        </w:rPr>
        <w:t xml:space="preserve">International Urban Development Prize – Middle East Category (2015)</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reflects the professional journey of [Name], a dedicated politician committed to the prosperity and unity of Israel Jerusalem. With a career rooted in public service and innovation, [Name] continues to shape the future of one of the world’s most historic and dynamic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of [Name] – Politician in Israel Jerusalem</dc:title>
  <dc:creator/>
  <dc:language>en</dc:language>
  <cp:keywords/>
  <dcterms:created xsi:type="dcterms:W3CDTF">2026-07-28T22:36:38Z</dcterms:created>
  <dcterms:modified xsi:type="dcterms:W3CDTF">2026-07-28T22:36:38Z</dcterms:modified>
</cp:coreProperties>
</file>

<file path=docProps/custom.xml><?xml version="1.0" encoding="utf-8"?>
<Properties xmlns="http://schemas.openxmlformats.org/officeDocument/2006/custom-properties" xmlns:vt="http://schemas.openxmlformats.org/officeDocument/2006/docPropsVTypes"/>
</file>