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refix-full-name"/>
    <w:p>
      <w:pPr>
        <w:pStyle w:val="Heading2"/>
      </w:pPr>
      <w:r>
        <w:t xml:space="preserve">PREFIX: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Abidjan, Ivory Coast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linkedin.com/in/[username]</w:t>
      </w:r>
    </w:p>
    <w:bookmarkEnd w:id="20"/>
    <w:bookmarkStart w:id="21" w:name="political-profile"/>
    <w:p>
      <w:pPr>
        <w:pStyle w:val="Heading2"/>
      </w:pPr>
      <w:r>
        <w:t xml:space="preserve">POLITICAL PROFILE</w:t>
      </w:r>
    </w:p>
    <w:p>
      <w:pPr>
        <w:pStyle w:val="FirstParagraph"/>
      </w:pPr>
      <w:r>
        <w:t xml:space="preserve">A dedicated and visionary Politician in Ivory Coast Abidjan, with over two decades of experience in public service, policy formulation, and community development. Committed to advancing the socio-economic progress of Abidjan and the broader Ivory Coast through inclusive governance, sustainable urban planning, and youth empowerment initiatives. As a prominent figure in Ivorian politics, I have consistently advocated for transparency, anti-corruption measures, and equitable resource distribution to ensure the prosperity of all citizens.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yor-of-abidjan-district-2015present"/>
    <w:p>
      <w:pPr>
        <w:pStyle w:val="Heading3"/>
      </w:pPr>
      <w:r>
        <w:rPr>
          <w:bCs/>
          <w:b/>
        </w:rPr>
        <w:t xml:space="preserve">Mayor of Abidjan District (2015–Present)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key infrastructure projects, including the expansion of the Abidjan Metro and modernization of public transportation systems to reduce urban congestion.</w:t>
      </w:r>
    </w:p>
    <w:p>
      <w:pPr>
        <w:numPr>
          <w:ilvl w:val="0"/>
          <w:numId w:val="1001"/>
        </w:numPr>
        <w:pStyle w:val="Compact"/>
      </w:pPr>
      <w:r>
        <w:t xml:space="preserve">Launched the "Abidjan Green Future" initiative, focusing on environmental sustainability through tree planting campaigns, waste management reforms, and renewable energy investments.</w:t>
      </w:r>
    </w:p>
    <w:p>
      <w:pPr>
        <w:numPr>
          <w:ilvl w:val="0"/>
          <w:numId w:val="1001"/>
        </w:numPr>
        <w:pStyle w:val="Compact"/>
      </w:pPr>
      <w:r>
        <w:t xml:space="preserve">Established community centers in underserved neighborhoods to provide education, healthcare access, and vocational training for marginalized populations.</w:t>
      </w:r>
    </w:p>
    <w:p>
      <w:pPr>
        <w:numPr>
          <w:ilvl w:val="0"/>
          <w:numId w:val="1001"/>
        </w:numPr>
        <w:pStyle w:val="Compact"/>
      </w:pPr>
      <w:r>
        <w:t xml:space="preserve">Negotiated partnerships with international donors to secure funding for poverty alleviation programs targeting 500,000 residents across the city.</w:t>
      </w:r>
    </w:p>
    <w:bookmarkEnd w:id="22"/>
    <w:bookmarkStart w:id="23" w:name="member-of-the-national-assembly-20112015"/>
    <w:p>
      <w:pPr>
        <w:pStyle w:val="Heading3"/>
      </w:pPr>
      <w:r>
        <w:rPr>
          <w:bCs/>
          <w:b/>
        </w:rPr>
        <w:t xml:space="preserve">Member of the National Assembly (2011–2015)</w:t>
      </w:r>
    </w:p>
    <w:p>
      <w:pPr>
        <w:numPr>
          <w:ilvl w:val="0"/>
          <w:numId w:val="1002"/>
        </w:numPr>
        <w:pStyle w:val="Compact"/>
      </w:pPr>
      <w:r>
        <w:t xml:space="preserve">Advocated for constitutional amendments to strengthen local governance and empower municipal authorities in Ivory Coast Abidjan.</w:t>
      </w:r>
    </w:p>
    <w:p>
      <w:pPr>
        <w:numPr>
          <w:ilvl w:val="0"/>
          <w:numId w:val="1002"/>
        </w:numPr>
        <w:pStyle w:val="Compact"/>
      </w:pPr>
      <w:r>
        <w:t xml:space="preserve">Chaired the Committee on Urban Development, where I drafted legislation to streamline land use policies and combat illegal settlements in the region.</w:t>
      </w:r>
    </w:p>
    <w:p>
      <w:pPr>
        <w:numPr>
          <w:ilvl w:val="0"/>
          <w:numId w:val="1002"/>
        </w:numPr>
        <w:pStyle w:val="Compact"/>
      </w:pPr>
      <w:r>
        <w:t xml:space="preserve">Promoted economic diversification by introducing tax incentives for small and medium enterprises (SMEs) in Abidjan's industrial zones.</w:t>
      </w:r>
    </w:p>
    <w:bookmarkEnd w:id="23"/>
    <w:bookmarkStart w:id="24" w:name="Xa992c280c9590177e9c502aec03a2f7fe1730d0"/>
    <w:p>
      <w:pPr>
        <w:pStyle w:val="Heading3"/>
      </w:pPr>
      <w:r>
        <w:rPr>
          <w:bCs/>
          <w:b/>
        </w:rPr>
        <w:t xml:space="preserve">Regional Political Leader, South-West Region (2007–2011)</w:t>
      </w:r>
    </w:p>
    <w:p>
      <w:pPr>
        <w:numPr>
          <w:ilvl w:val="0"/>
          <w:numId w:val="1003"/>
        </w:numPr>
        <w:pStyle w:val="Compact"/>
      </w:pPr>
      <w:r>
        <w:t xml:space="preserve">Coordinated the "Youth for Development" program, which trained over 10,000 young people in leadership and entrepreneurship skills.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implement literacy campaigns that reduced illiteracy rates by 25% in rural areas of the South-West Region.</w:t>
      </w:r>
    </w:p>
    <w:p>
      <w:pPr>
        <w:numPr>
          <w:ilvl w:val="0"/>
          <w:numId w:val="1003"/>
        </w:numPr>
        <w:pStyle w:val="Compact"/>
      </w:pPr>
      <w:r>
        <w:t xml:space="preserve">Played a pivotal role in mediating peace agreements during periods of political unrest, ensuring stability for communities in Ivory Coast Abidjan.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political-science"/>
    <w:p>
      <w:pPr>
        <w:pStyle w:val="Heading3"/>
      </w:pPr>
      <w:r>
        <w:rPr>
          <w:bCs/>
          <w:b/>
        </w:rPr>
        <w:t xml:space="preserve">Bachelor of Arts in Political Science</w:t>
      </w:r>
    </w:p>
    <w:p>
      <w:pPr>
        <w:pStyle w:val="FirstParagraph"/>
      </w:pPr>
      <w:r>
        <w:t xml:space="preserve">University of Cocody, Abidjan, Ivory Coast (2001–2004)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comparative political systems and public administration.</w:t>
      </w:r>
    </w:p>
    <w:p>
      <w:pPr>
        <w:numPr>
          <w:ilvl w:val="0"/>
          <w:numId w:val="1004"/>
        </w:numPr>
        <w:pStyle w:val="Compact"/>
      </w:pPr>
      <w:r>
        <w:t xml:space="preserve">Recipient of the "Best Thesis Award" for research on urban governance in post-colonial African states.</w:t>
      </w:r>
    </w:p>
    <w:bookmarkEnd w:id="26"/>
    <w:bookmarkStart w:id="27" w:name="master-of-public-administration"/>
    <w:p>
      <w:pPr>
        <w:pStyle w:val="Heading3"/>
      </w:pPr>
      <w:r>
        <w:rPr>
          <w:bCs/>
          <w:b/>
        </w:rPr>
        <w:t xml:space="preserve">Master of Public Administration</w:t>
      </w:r>
    </w:p>
    <w:p>
      <w:pPr>
        <w:pStyle w:val="FirstParagraph"/>
      </w:pPr>
      <w:r>
        <w:t xml:space="preserve">University of Paris II Panthéon-Assas, France (2005–2007)</w:t>
      </w:r>
    </w:p>
    <w:p>
      <w:pPr>
        <w:numPr>
          <w:ilvl w:val="0"/>
          <w:numId w:val="1005"/>
        </w:numPr>
        <w:pStyle w:val="Compact"/>
      </w:pPr>
      <w:r>
        <w:t xml:space="preserve">Focused on policy analysis and governance frameworks in developing nations.</w:t>
      </w:r>
    </w:p>
    <w:p>
      <w:pPr>
        <w:numPr>
          <w:ilvl w:val="0"/>
          <w:numId w:val="1005"/>
        </w:numPr>
        <w:pStyle w:val="Compact"/>
      </w:pPr>
      <w:r>
        <w:t xml:space="preserve">Completed a research internship with the United Nations Development Programme (UNDP) in Côte d'Ivoire.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English, and local languages such as Dioula and Baoulé.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drafting legislation, budget planning, and public-private partnerships.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Proven ability to mobilize communities through town hall meetings, social media campaigns, and grassroots outreach.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Diplomacy:</w:t>
      </w:r>
      <w:r>
        <w:t xml:space="preserve"> </w:t>
      </w:r>
      <w:r>
        <w:t xml:space="preserve">Skilled in mediating conflicts and fostering collaboration between government agencies, NGOs, and international organizations.</w:t>
      </w:r>
    </w:p>
    <w:bookmarkEnd w:id="29"/>
    <w:bookmarkStart w:id="30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on Governance and Corruption Control</w:t>
      </w:r>
      <w:r>
        <w:t xml:space="preserve"> </w:t>
      </w:r>
      <w:r>
        <w:t xml:space="preserve">- African Institute for Public Policy (AIPP),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Crisis Management</w:t>
      </w:r>
      <w:r>
        <w:t xml:space="preserve"> </w:t>
      </w:r>
      <w:r>
        <w:t xml:space="preserve">- World Bank Training Program,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Urban Development Certificate</w:t>
      </w:r>
      <w:r>
        <w:t xml:space="preserve"> </w:t>
      </w:r>
      <w:r>
        <w:t xml:space="preserve">- United Nations Human Settlements Programme (UN-Habitat), 2014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board member of the Abidjan Youth Association, focusing on mentorship and skill-building for at-risk youth.</w:t>
      </w:r>
    </w:p>
    <w:p>
      <w:pPr>
        <w:numPr>
          <w:ilvl w:val="0"/>
          <w:numId w:val="1008"/>
        </w:numPr>
        <w:pStyle w:val="Compact"/>
      </w:pPr>
      <w:r>
        <w:t xml:space="preserve">Volunteered with the Red Cross to provide emergency relief during natural disasters in Ivory Coast Abidjan.</w:t>
      </w:r>
    </w:p>
    <w:p>
      <w:pPr>
        <w:numPr>
          <w:ilvl w:val="0"/>
          <w:numId w:val="1008"/>
        </w:numPr>
        <w:pStyle w:val="Compact"/>
      </w:pPr>
      <w:r>
        <w:t xml:space="preserve">Organized annual "Abidjan Unity Festivals" to celebrate cultural diversity and foster inter-community dialogue.</w:t>
      </w:r>
    </w:p>
    <w:bookmarkEnd w:id="31"/>
    <w:bookmarkStart w:id="32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"The Future of Abidjan: A Blueprint for Sustainable Growth"</w:t>
      </w:r>
      <w:r>
        <w:t xml:space="preserve"> </w:t>
      </w:r>
      <w:r>
        <w:t xml:space="preserve">- Published in the Ivory Coast Daily News, 2020.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Keynote Speech at the 2019 African Urban Forum</w:t>
      </w:r>
      <w:r>
        <w:t xml:space="preserve"> </w:t>
      </w:r>
      <w:r>
        <w:t xml:space="preserve">- Highlighted strategies for transforming Abidjan into a model city for Africa's urban centers.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"Youth Empowerment in Ivory Coast: Challenges and Opportunities"</w:t>
      </w:r>
      <w:r>
        <w:t xml:space="preserve"> </w:t>
      </w:r>
      <w:r>
        <w:t xml:space="preserve">- Presented at the West African Youth Summit, 2017.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Order of Merit of the Republic of Côte d'Ivoire</w:t>
      </w:r>
      <w:r>
        <w:t xml:space="preserve"> </w:t>
      </w:r>
      <w:r>
        <w:t xml:space="preserve">(2019) - Recognizing outstanding contributions to national development.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Politician in Abidjan Award</w:t>
      </w:r>
      <w:r>
        <w:t xml:space="preserve"> </w:t>
      </w:r>
      <w:r>
        <w:t xml:space="preserve">- Ivorian Political Excellence Council, 2018.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Global Youth Leadership Award</w:t>
      </w:r>
      <w:r>
        <w:t xml:space="preserve"> </w:t>
      </w:r>
      <w:r>
        <w:t xml:space="preserve">- United Nations Foundation, 2015.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French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Dioula and Baoulé (conversational)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[email@example.com] for references from colleagues, partners, and community leaders in Ivory Coast Abidjan.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Ivory Coast Abidjan</dc:title>
  <dc:creator/>
  <cp:keywords/>
  <dcterms:created xsi:type="dcterms:W3CDTF">2026-07-23T18:15:41Z</dcterms:created>
  <dcterms:modified xsi:type="dcterms:W3CDTF">2026-07-23T18:15:41Z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