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Politician</w:t>
      </w:r>
      <w:r>
        <w:t xml:space="preserve"> </w:t>
      </w:r>
      <w:r>
        <w:t xml:space="preserve">from</w:t>
      </w:r>
      <w:r>
        <w:t xml:space="preserve"> </w:t>
      </w:r>
      <w:r>
        <w:t xml:space="preserve">Kazakhstan</w:t>
      </w:r>
      <w:r>
        <w:t xml:space="preserve"> </w:t>
      </w:r>
      <w:r>
        <w:t xml:space="preserve">Almaty</w:t>
      </w:r>
    </w:p>
    <w:bookmarkStart w:id="34" w:name="curriculum-vitae"/>
    <w:p>
      <w:pPr>
        <w:pStyle w:val="Heading1"/>
      </w:pPr>
      <w:r>
        <w:t xml:space="preserve">Curriculum Vitae</w:t>
      </w:r>
    </w:p>
    <w:bookmarkStart w:id="33" w:name="Xb245a3cf5025bfea3c502004ce4d70e5cd899ae"/>
    <w:p>
      <w:pPr>
        <w:pStyle w:val="Heading2"/>
      </w:pPr>
      <w:r>
        <w:t xml:space="preserve">Amanzhol Kaliyev – Politician from Kazakhstan Almaty</w:t>
      </w:r>
    </w:p>
    <w:p>
      <w:pPr>
        <w:pStyle w:val="FirstParagraph"/>
      </w:pPr>
      <w:r>
        <w:t xml:space="preserve">"Dedicated to the Progress of Kazakhstan Almaty through Visionary Leadership"</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Amanzhol Kaliyev</w:t>
      </w:r>
    </w:p>
    <w:p>
      <w:pPr>
        <w:numPr>
          <w:ilvl w:val="0"/>
          <w:numId w:val="1001"/>
        </w:numPr>
        <w:pStyle w:val="Compact"/>
      </w:pPr>
      <w:r>
        <w:rPr>
          <w:bCs/>
          <w:b/>
        </w:rPr>
        <w:t xml:space="preserve">Address:</w:t>
      </w:r>
      <w:r>
        <w:t xml:space="preserve"> </w:t>
      </w:r>
      <w:r>
        <w:t xml:space="preserve">123 Abai Street, Almaty, Kazakhstan</w:t>
      </w:r>
    </w:p>
    <w:p>
      <w:pPr>
        <w:numPr>
          <w:ilvl w:val="0"/>
          <w:numId w:val="1001"/>
        </w:numPr>
        <w:pStyle w:val="Compact"/>
      </w:pPr>
      <w:r>
        <w:rPr>
          <w:bCs/>
          <w:b/>
        </w:rPr>
        <w:t xml:space="preserve">Email:</w:t>
      </w:r>
      <w:r>
        <w:t xml:space="preserve"> </w:t>
      </w:r>
      <w:r>
        <w:t xml:space="preserve">amanzhol.kaliyev@kazakhstan.gov</w:t>
      </w:r>
    </w:p>
    <w:p>
      <w:pPr>
        <w:numPr>
          <w:ilvl w:val="0"/>
          <w:numId w:val="1001"/>
        </w:numPr>
        <w:pStyle w:val="Compact"/>
      </w:pPr>
      <w:r>
        <w:rPr>
          <w:bCs/>
          <w:b/>
        </w:rPr>
        <w:t xml:space="preserve">Phone:</w:t>
      </w:r>
      <w:r>
        <w:t xml:space="preserve"> </w:t>
      </w:r>
      <w:r>
        <w:t xml:space="preserve">+7 (700) 123-4567</w:t>
      </w:r>
    </w:p>
    <w:p>
      <w:pPr>
        <w:numPr>
          <w:ilvl w:val="0"/>
          <w:numId w:val="1001"/>
        </w:numPr>
        <w:pStyle w:val="Compact"/>
      </w:pPr>
      <w:r>
        <w:rPr>
          <w:bCs/>
          <w:b/>
        </w:rPr>
        <w:t xml:space="preserve">Date of Birth:</w:t>
      </w:r>
      <w:r>
        <w:t xml:space="preserve"> </w:t>
      </w:r>
      <w:r>
        <w:t xml:space="preserve">April 5, 1980</w:t>
      </w:r>
    </w:p>
    <w:p>
      <w:pPr>
        <w:numPr>
          <w:ilvl w:val="0"/>
          <w:numId w:val="1001"/>
        </w:numPr>
        <w:pStyle w:val="Compact"/>
      </w:pPr>
      <w:r>
        <w:rPr>
          <w:bCs/>
          <w:b/>
        </w:rPr>
        <w:t xml:space="preserve">Nationality:</w:t>
      </w:r>
      <w:r>
        <w:t xml:space="preserve"> </w:t>
      </w:r>
      <w:r>
        <w:t xml:space="preserve">Kazakhstani</w:t>
      </w:r>
    </w:p>
    <w:bookmarkEnd w:id="20"/>
    <w:bookmarkStart w:id="21" w:name="objective"/>
    <w:p>
      <w:pPr>
        <w:pStyle w:val="Heading3"/>
      </w:pPr>
      <w:r>
        <w:t xml:space="preserve">Objective</w:t>
      </w:r>
    </w:p>
    <w:p>
      <w:pPr>
        <w:pStyle w:val="FirstParagraph"/>
      </w:pPr>
      <w:r>
        <w:t xml:space="preserve">As a seasoned politician with over a decade of experience in public service, I aim to leverage my expertise in governance, economic development, and social policy to drive progress in Kazakhstan Almaty. My career has been centered on fostering inclusive growth, strengthening civic engagement, and ensuring that the needs of Almaty’s diverse population are prioritized. This Curriculum Vitae outlines my professional journey as a politician deeply committed to the advancement of Kazakhstan Almaty.</w:t>
      </w:r>
    </w:p>
    <w:bookmarkEnd w:id="21"/>
    <w:bookmarkStart w:id="22" w:name="education"/>
    <w:p>
      <w:pPr>
        <w:pStyle w:val="Heading3"/>
      </w:pPr>
      <w:r>
        <w:t xml:space="preserve">Education</w:t>
      </w:r>
    </w:p>
    <w:p>
      <w:pPr>
        <w:numPr>
          <w:ilvl w:val="0"/>
          <w:numId w:val="1002"/>
        </w:numPr>
        <w:pStyle w:val="Compact"/>
      </w:pPr>
      <w:r>
        <w:rPr>
          <w:bCs/>
          <w:b/>
        </w:rPr>
        <w:t xml:space="preserve">Bachelor of Arts in Political Science</w:t>
      </w:r>
      <w:r>
        <w:t xml:space="preserve">, Al-Farabi Kazakh National University, Almaty (2002–2006)</w:t>
      </w:r>
    </w:p>
    <w:p>
      <w:pPr>
        <w:numPr>
          <w:ilvl w:val="0"/>
          <w:numId w:val="1002"/>
        </w:numPr>
        <w:pStyle w:val="Compact"/>
      </w:pPr>
      <w:r>
        <w:rPr>
          <w:bCs/>
          <w:b/>
        </w:rPr>
        <w:t xml:space="preserve">Master of Public Administration</w:t>
      </w:r>
      <w:r>
        <w:t xml:space="preserve">, Kazakh National University, Almaty (2010–2013)</w:t>
      </w:r>
    </w:p>
    <w:p>
      <w:pPr>
        <w:numPr>
          <w:ilvl w:val="0"/>
          <w:numId w:val="1002"/>
        </w:numPr>
        <w:pStyle w:val="Compact"/>
      </w:pPr>
      <w:r>
        <w:rPr>
          <w:bCs/>
          <w:b/>
        </w:rPr>
        <w:t xml:space="preserve">Postgraduate Certificate in International Relations</w:t>
      </w:r>
      <w:r>
        <w:t xml:space="preserve">, Central European University, Budapest (2015)</w:t>
      </w:r>
    </w:p>
    <w:bookmarkEnd w:id="22"/>
    <w:bookmarkStart w:id="26" w:name="professional-experience"/>
    <w:p>
      <w:pPr>
        <w:pStyle w:val="Heading3"/>
      </w:pPr>
      <w:r>
        <w:t xml:space="preserve">Professional Experience</w:t>
      </w:r>
    </w:p>
    <w:bookmarkStart w:id="23" w:name="mayor-of-almaty-city-kazakhstan"/>
    <w:p>
      <w:pPr>
        <w:pStyle w:val="Heading4"/>
      </w:pPr>
      <w:r>
        <w:rPr>
          <w:bCs/>
          <w:b/>
        </w:rPr>
        <w:t xml:space="preserve">Mayor of Almaty City, Kazakhstan</w:t>
      </w:r>
    </w:p>
    <w:p>
      <w:pPr>
        <w:pStyle w:val="FirstParagraph"/>
      </w:pPr>
      <w:r>
        <w:rPr>
          <w:iCs/>
          <w:i/>
        </w:rPr>
        <w:t xml:space="preserve">January 2020 – Present</w:t>
      </w:r>
    </w:p>
    <w:p>
      <w:pPr>
        <w:numPr>
          <w:ilvl w:val="0"/>
          <w:numId w:val="1003"/>
        </w:numPr>
        <w:pStyle w:val="Compact"/>
      </w:pPr>
      <w:r>
        <w:t xml:space="preserve">Spearheaded the implementation of the "Almaty Development Initiative," focusing on infrastructure modernization, urban planning, and public transportation efficiency.</w:t>
      </w:r>
    </w:p>
    <w:p>
      <w:pPr>
        <w:numPr>
          <w:ilvl w:val="0"/>
          <w:numId w:val="1003"/>
        </w:numPr>
        <w:pStyle w:val="Compact"/>
      </w:pPr>
      <w:r>
        <w:t xml:space="preserve">Expanded access to healthcare and education by allocating 20% of the city budget to social programs, benefiting over 500,000 residents.</w:t>
      </w:r>
    </w:p>
    <w:p>
      <w:pPr>
        <w:numPr>
          <w:ilvl w:val="0"/>
          <w:numId w:val="1003"/>
        </w:numPr>
        <w:pStyle w:val="Compact"/>
      </w:pPr>
      <w:r>
        <w:t xml:space="preserve">Strengthened partnerships with international organizations such as the World Bank and UNDP to secure funding for environmental sustainability projects in Almaty.</w:t>
      </w:r>
    </w:p>
    <w:p>
      <w:pPr>
        <w:numPr>
          <w:ilvl w:val="0"/>
          <w:numId w:val="1003"/>
        </w:numPr>
        <w:pStyle w:val="Compact"/>
      </w:pPr>
      <w:r>
        <w:t xml:space="preserve">Reformed local governance structures to enhance transparency and citizen participation in decision-making processes.</w:t>
      </w:r>
    </w:p>
    <w:bookmarkEnd w:id="23"/>
    <w:bookmarkStart w:id="24" w:name="Xd829336b55f1f9e07ef0e4c70bba8c4df309d0d"/>
    <w:p>
      <w:pPr>
        <w:pStyle w:val="Heading4"/>
      </w:pPr>
      <w:r>
        <w:rPr>
          <w:bCs/>
          <w:b/>
        </w:rPr>
        <w:t xml:space="preserve">Head of the Department of Social Policy, Almaty City Council</w:t>
      </w:r>
    </w:p>
    <w:p>
      <w:pPr>
        <w:pStyle w:val="FirstParagraph"/>
      </w:pPr>
      <w:r>
        <w:rPr>
          <w:iCs/>
          <w:i/>
        </w:rPr>
        <w:t xml:space="preserve">2015–2019</w:t>
      </w:r>
    </w:p>
    <w:p>
      <w:pPr>
        <w:numPr>
          <w:ilvl w:val="0"/>
          <w:numId w:val="1004"/>
        </w:numPr>
        <w:pStyle w:val="Compact"/>
      </w:pPr>
      <w:r>
        <w:t xml:space="preserve">Designed and implemented policies to reduce poverty rates in Almaty by 15% through targeted social welfare programs.</w:t>
      </w:r>
    </w:p>
    <w:p>
      <w:pPr>
        <w:numPr>
          <w:ilvl w:val="0"/>
          <w:numId w:val="1004"/>
        </w:numPr>
        <w:pStyle w:val="Compact"/>
      </w:pPr>
      <w:r>
        <w:t xml:space="preserve">Launched the "Youth Empowerment Program," providing vocational training and job placement services to over 10,000 young graduates.</w:t>
      </w:r>
    </w:p>
    <w:p>
      <w:pPr>
        <w:numPr>
          <w:ilvl w:val="0"/>
          <w:numId w:val="1004"/>
        </w:numPr>
        <w:pStyle w:val="Compact"/>
      </w:pPr>
      <w:r>
        <w:t xml:space="preserve">Collaborated with local NGOs to address homelessness and provide emergency housing for vulnerable populations.</w:t>
      </w:r>
    </w:p>
    <w:bookmarkEnd w:id="24"/>
    <w:bookmarkStart w:id="25" w:name="member-of-the-kazakh-parliament-majilis"/>
    <w:p>
      <w:pPr>
        <w:pStyle w:val="Heading4"/>
      </w:pPr>
      <w:r>
        <w:rPr>
          <w:bCs/>
          <w:b/>
        </w:rPr>
        <w:t xml:space="preserve">Member of the Kazakh Parliament (Majilis)</w:t>
      </w:r>
    </w:p>
    <w:p>
      <w:pPr>
        <w:pStyle w:val="FirstParagraph"/>
      </w:pPr>
      <w:r>
        <w:rPr>
          <w:iCs/>
          <w:i/>
        </w:rPr>
        <w:t xml:space="preserve">2012–2015</w:t>
      </w:r>
    </w:p>
    <w:p>
      <w:pPr>
        <w:numPr>
          <w:ilvl w:val="0"/>
          <w:numId w:val="1005"/>
        </w:numPr>
        <w:pStyle w:val="Compact"/>
      </w:pPr>
      <w:r>
        <w:t xml:space="preserve">Voted on key legislation to strengthen the legal framework for anti-corruption measures and public accountability.</w:t>
      </w:r>
    </w:p>
    <w:p>
      <w:pPr>
        <w:numPr>
          <w:ilvl w:val="0"/>
          <w:numId w:val="1005"/>
        </w:numPr>
        <w:pStyle w:val="Compact"/>
      </w:pPr>
      <w:r>
        <w:t xml:space="preserve">Represented Almaty’s interests in national debates on economic reform and regional development funding.</w:t>
      </w:r>
    </w:p>
    <w:bookmarkEnd w:id="25"/>
    <w:bookmarkEnd w:id="26"/>
    <w:bookmarkStart w:id="27" w:name="public-service-community-involvement"/>
    <w:p>
      <w:pPr>
        <w:pStyle w:val="Heading3"/>
      </w:pPr>
      <w:r>
        <w:t xml:space="preserve">Public Service &amp; Community Involvement</w:t>
      </w:r>
    </w:p>
    <w:p>
      <w:pPr>
        <w:numPr>
          <w:ilvl w:val="0"/>
          <w:numId w:val="1006"/>
        </w:numPr>
        <w:pStyle w:val="Compact"/>
      </w:pPr>
      <w:r>
        <w:t xml:space="preserve">Served as a volunteer coordinator for the "Almaty Clean City" campaign, mobilizing over 10,000 citizens to participate in environmental cleanup drives.</w:t>
      </w:r>
    </w:p>
    <w:p>
      <w:pPr>
        <w:numPr>
          <w:ilvl w:val="0"/>
          <w:numId w:val="1006"/>
        </w:numPr>
        <w:pStyle w:val="Compact"/>
      </w:pPr>
      <w:r>
        <w:t xml:space="preserve">Founded the Almaty Youth Council, an initiative that provides a platform for young leaders to engage with policymakers and contribute to local governance.</w:t>
      </w:r>
    </w:p>
    <w:p>
      <w:pPr>
        <w:numPr>
          <w:ilvl w:val="0"/>
          <w:numId w:val="1006"/>
        </w:numPr>
        <w:pStyle w:val="Compact"/>
      </w:pPr>
      <w:r>
        <w:t xml:space="preserve">Regularly participates in community forums and public hearings across Almaty to address citizen concerns and gather feedback on municipal projects.</w:t>
      </w:r>
    </w:p>
    <w:bookmarkEnd w:id="27"/>
    <w:bookmarkStart w:id="28" w:name="key-achievements"/>
    <w:p>
      <w:pPr>
        <w:pStyle w:val="Heading3"/>
      </w:pPr>
      <w:r>
        <w:t xml:space="preserve">Key Achievements</w:t>
      </w:r>
    </w:p>
    <w:p>
      <w:pPr>
        <w:numPr>
          <w:ilvl w:val="0"/>
          <w:numId w:val="1007"/>
        </w:numPr>
        <w:pStyle w:val="Compact"/>
      </w:pPr>
      <w:r>
        <w:t xml:space="preserve">Successfully led the modernization of Almaty’s public transportation system, reducing traffic congestion by 25% and improving air quality.</w:t>
      </w:r>
    </w:p>
    <w:p>
      <w:pPr>
        <w:numPr>
          <w:ilvl w:val="0"/>
          <w:numId w:val="1007"/>
        </w:numPr>
        <w:pStyle w:val="Compact"/>
      </w:pPr>
      <w:r>
        <w:t xml:space="preserve">Secured $50 million in international grants for the "Green Almaty" project, aimed at expanding urban green spaces and promoting eco-friendly infrastructure.</w:t>
      </w:r>
    </w:p>
    <w:p>
      <w:pPr>
        <w:numPr>
          <w:ilvl w:val="0"/>
          <w:numId w:val="1007"/>
        </w:numPr>
        <w:pStyle w:val="Compact"/>
      </w:pPr>
      <w:r>
        <w:t xml:space="preserve">Played a pivotal role in passing the "Almaty Civic Engagement Act," which increased voter participation by 18% in local elections.</w:t>
      </w:r>
    </w:p>
    <w:p>
      <w:pPr>
        <w:numPr>
          <w:ilvl w:val="0"/>
          <w:numId w:val="1007"/>
        </w:numPr>
        <w:pStyle w:val="Compact"/>
      </w:pPr>
      <w:r>
        <w:t xml:space="preserve">Received the National Public Service Award (2022) for outstanding contributions to social development and community welfare in Kazakhstan Almaty.</w:t>
      </w:r>
    </w:p>
    <w:bookmarkEnd w:id="28"/>
    <w:bookmarkStart w:id="29" w:name="skills-competencies"/>
    <w:p>
      <w:pPr>
        <w:pStyle w:val="Heading3"/>
      </w:pPr>
      <w:r>
        <w:t xml:space="preserve">Skills &amp; Competencies</w:t>
      </w:r>
    </w:p>
    <w:p>
      <w:pPr>
        <w:numPr>
          <w:ilvl w:val="0"/>
          <w:numId w:val="1008"/>
        </w:numPr>
        <w:pStyle w:val="Compact"/>
      </w:pPr>
      <w:r>
        <w:t xml:space="preserve">Strong leadership and strategic planning abilities with a focus on long-term economic and social development.</w:t>
      </w:r>
    </w:p>
    <w:p>
      <w:pPr>
        <w:numPr>
          <w:ilvl w:val="0"/>
          <w:numId w:val="1008"/>
        </w:numPr>
        <w:pStyle w:val="Compact"/>
      </w:pPr>
      <w:r>
        <w:t xml:space="preserve">Expertise in drafting and implementing legislation, policy analysis, and public administration.</w:t>
      </w:r>
    </w:p>
    <w:p>
      <w:pPr>
        <w:numPr>
          <w:ilvl w:val="0"/>
          <w:numId w:val="1008"/>
        </w:numPr>
        <w:pStyle w:val="Compact"/>
      </w:pPr>
      <w:r>
        <w:t xml:space="preserve">Fluency in Kazakh, Russian, and English; proficient in diplomatic negotiation and cross-cultural communication.</w:t>
      </w:r>
    </w:p>
    <w:p>
      <w:pPr>
        <w:numPr>
          <w:ilvl w:val="0"/>
          <w:numId w:val="1008"/>
        </w:numPr>
        <w:pStyle w:val="Compact"/>
      </w:pPr>
      <w:r>
        <w:t xml:space="preserve">Certified trainer in conflict resolution and community engagement strategies.</w:t>
      </w:r>
    </w:p>
    <w:bookmarkEnd w:id="29"/>
    <w:bookmarkStart w:id="30" w:name="certifications-training"/>
    <w:p>
      <w:pPr>
        <w:pStyle w:val="Heading3"/>
      </w:pPr>
      <w:r>
        <w:t xml:space="preserve">Certifications &amp; Training</w:t>
      </w:r>
    </w:p>
    <w:p>
      <w:pPr>
        <w:numPr>
          <w:ilvl w:val="0"/>
          <w:numId w:val="1009"/>
        </w:numPr>
        <w:pStyle w:val="Compact"/>
      </w:pPr>
      <w:r>
        <w:t xml:space="preserve">National School of Governance, Kazakhstan – Leadership Development Program (2018)</w:t>
      </w:r>
    </w:p>
    <w:p>
      <w:pPr>
        <w:numPr>
          <w:ilvl w:val="0"/>
          <w:numId w:val="1009"/>
        </w:numPr>
        <w:pStyle w:val="Compact"/>
      </w:pPr>
      <w:r>
        <w:t xml:space="preserve">World Bank – Public Sector Reform and Accountability Workshop (2017)</w:t>
      </w:r>
    </w:p>
    <w:p>
      <w:pPr>
        <w:numPr>
          <w:ilvl w:val="0"/>
          <w:numId w:val="1009"/>
        </w:numPr>
        <w:pStyle w:val="Compact"/>
      </w:pPr>
      <w:r>
        <w:t xml:space="preserve">UNDP – Sustainable Urban Development Training (2016)</w:t>
      </w:r>
    </w:p>
    <w:bookmarkEnd w:id="30"/>
    <w:bookmarkStart w:id="31" w:name="publications-speeches"/>
    <w:p>
      <w:pPr>
        <w:pStyle w:val="Heading3"/>
      </w:pPr>
      <w:r>
        <w:t xml:space="preserve">Publications &amp; Speeches</w:t>
      </w:r>
    </w:p>
    <w:p>
      <w:pPr>
        <w:numPr>
          <w:ilvl w:val="0"/>
          <w:numId w:val="1010"/>
        </w:numPr>
        <w:pStyle w:val="Compact"/>
      </w:pPr>
      <w:r>
        <w:t xml:space="preserve">"Reimagining Almaty: A Vision for Sustainable Growth" – Keynote Address at the Kazakhstan Urban Development Conference, 2021.</w:t>
      </w:r>
    </w:p>
    <w:p>
      <w:pPr>
        <w:numPr>
          <w:ilvl w:val="0"/>
          <w:numId w:val="1010"/>
        </w:numPr>
        <w:pStyle w:val="Compact"/>
      </w:pPr>
      <w:r>
        <w:t xml:space="preserve">"Youth and Governance in Modern Kazakhstan" – Published in the Journal of Political Science (2019).</w:t>
      </w:r>
    </w:p>
    <w:p>
      <w:pPr>
        <w:numPr>
          <w:ilvl w:val="0"/>
          <w:numId w:val="1010"/>
        </w:numPr>
        <w:pStyle w:val="Compact"/>
      </w:pPr>
      <w:r>
        <w:t xml:space="preserve">Op-ed article on "The Role of Local Government in National Stability," featured in "Kazakhstan Times" (2020).</w:t>
      </w:r>
    </w:p>
    <w:bookmarkEnd w:id="31"/>
    <w:bookmarkStart w:id="32" w:name="references"/>
    <w:p>
      <w:pPr>
        <w:pStyle w:val="Heading3"/>
      </w:pPr>
      <w:r>
        <w:t xml:space="preserve">References</w:t>
      </w:r>
    </w:p>
    <w:p>
      <w:pPr>
        <w:pStyle w:val="FirstParagraph"/>
      </w:pPr>
      <w:r>
        <w:t xml:space="preserve">Available upon request. References include former colleagues, community leaders, and international partners who can attest to my professional integrity and contributions to public service in Kazakhstan Almaty.</w:t>
      </w:r>
    </w:p>
    <w:p>
      <w:pPr>
        <w:pStyle w:val="BodyText"/>
      </w:pPr>
      <w:r>
        <w:t xml:space="preserve">"Amanzhol Kaliyev’s dedication to Kazakhstan Almaty exemplifies the qualities of a true politician—visionary, compassionate, and committed to the betterment of society."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Politician from Kazakhstan Almaty</dc:title>
  <dc:creator/>
  <dc:language>en</dc:language>
  <cp:keywords/>
  <dcterms:created xsi:type="dcterms:W3CDTF">2026-06-03T01:44:19Z</dcterms:created>
  <dcterms:modified xsi:type="dcterms:W3CDTF">2026-06-03T01:44:19Z</dcterms:modified>
</cp:coreProperties>
</file>

<file path=docProps/custom.xml><?xml version="1.0" encoding="utf-8"?>
<Properties xmlns="http://schemas.openxmlformats.org/officeDocument/2006/custom-properties" xmlns:vt="http://schemas.openxmlformats.org/officeDocument/2006/docPropsVTypes"/>
</file>