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Kenya</w:t>
      </w:r>
      <w:r>
        <w:t xml:space="preserve"> </w:t>
      </w:r>
      <w:r>
        <w:t xml:space="preserve">Nairobi</w:t>
      </w:r>
    </w:p>
    <w:bookmarkStart w:id="35" w:name="curriculum-vitae"/>
    <w:p>
      <w:pPr>
        <w:pStyle w:val="Heading1"/>
      </w:pPr>
      <w:r>
        <w:t xml:space="preserve">Curriculum Vitae</w:t>
      </w:r>
    </w:p>
    <w:bookmarkStart w:id="34" w:name="politician-full-name"/>
    <w:p>
      <w:pPr>
        <w:pStyle w:val="Heading2"/>
      </w:pPr>
      <w:r>
        <w:t xml:space="preserve">Politician: [Full Name]</w:t>
      </w:r>
    </w:p>
    <w:p>
      <w:pPr>
        <w:pStyle w:val="FirstParagraph"/>
      </w:pPr>
      <w:r>
        <w:rPr>
          <w:bCs/>
          <w:b/>
        </w:rPr>
        <w:t xml:space="preserve">Location:</w:t>
      </w:r>
      <w:r>
        <w:t xml:space="preserve"> </w:t>
      </w:r>
      <w:r>
        <w:t xml:space="preserve">Nairobi, Kenya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r>
        <w:br/>
      </w:r>
      <w:r>
        <w:rPr>
          <w:bCs/>
          <w:b/>
        </w:rPr>
        <w:t xml:space="preserve">Date of Birth:</w:t>
      </w:r>
      <w:r>
        <w:t xml:space="preserve"> </w:t>
      </w:r>
      <w:r>
        <w:t xml:space="preserve">[DD/MM/YYYY]</w:t>
      </w:r>
      <w:r>
        <w:br/>
      </w:r>
      <w:r>
        <w:rPr>
          <w:bCs/>
          <w:b/>
        </w:rPr>
        <w:t xml:space="preserve">Nationality:</w:t>
      </w:r>
      <w:r>
        <w:t xml:space="preserve"> </w:t>
      </w:r>
      <w:r>
        <w:t xml:space="preserve">Kenyan</w:t>
      </w:r>
      <w:r>
        <w:br/>
      </w:r>
      <w:r>
        <w:rPr>
          <w:bCs/>
          <w:b/>
        </w:rPr>
        <w:t xml:space="preserve">Contact:</w:t>
      </w:r>
      <w:r>
        <w:t xml:space="preserve"> </w:t>
      </w:r>
      <w:r>
        <w:t xml:space="preserve">[Phone Number] | [Email Address]</w:t>
      </w:r>
      <w:r>
        <w:br/>
      </w:r>
      <w:r>
        <w:rPr>
          <w:bCs/>
          <w:b/>
        </w:rPr>
        <w:t xml:space="preserve">Residence:</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dedicated and visionary politician with over 15 years of experience in public service, focused on advancing the development of Nairobi and Kenya as a whole. As a prominent figure in Kenyan politics, [Full Name] has consistently championed policies that prioritize economic growth, infrastructure development, and social equity. With a strong background in grassroots engagement and legislative advocacy, [Full Name] has earned the trust of constituents in Nairobi through transparency, accountability, and a commitment to inclusive governance. This Curriculum Vitae outlines the professional journey of [Full Name], highlighting their contributions to Kenya’s political landscape and their unwavering dedication to serving the people of Nairobi.</w:t>
      </w:r>
    </w:p>
    <w:bookmarkEnd w:id="21"/>
    <w:bookmarkStart w:id="22" w:name="education"/>
    <w:p>
      <w:pPr>
        <w:pStyle w:val="Heading3"/>
      </w:pPr>
      <w:r>
        <w:t xml:space="preserve">Education</w:t>
      </w:r>
    </w:p>
    <w:p>
      <w:pPr>
        <w:numPr>
          <w:ilvl w:val="0"/>
          <w:numId w:val="1001"/>
        </w:numPr>
        <w:pStyle w:val="Compact"/>
      </w:pPr>
      <w:r>
        <w:rPr>
          <w:bCs/>
          <w:b/>
        </w:rPr>
        <w:t xml:space="preserve">Bachelor of Arts in Political Science</w:t>
      </w:r>
      <w:r>
        <w:t xml:space="preserve">, University of Nairobi, 2005-2008</w:t>
      </w:r>
    </w:p>
    <w:p>
      <w:pPr>
        <w:numPr>
          <w:ilvl w:val="0"/>
          <w:numId w:val="1001"/>
        </w:numPr>
        <w:pStyle w:val="Compact"/>
      </w:pPr>
      <w:r>
        <w:rPr>
          <w:bCs/>
          <w:b/>
        </w:rPr>
        <w:t xml:space="preserve">Master of Public Administration (MPA)</w:t>
      </w:r>
      <w:r>
        <w:t xml:space="preserve">, Kenyatta University, 2010-2013</w:t>
      </w:r>
    </w:p>
    <w:p>
      <w:pPr>
        <w:numPr>
          <w:ilvl w:val="0"/>
          <w:numId w:val="1001"/>
        </w:numPr>
        <w:pStyle w:val="Compact"/>
      </w:pPr>
      <w:r>
        <w:rPr>
          <w:bCs/>
          <w:b/>
        </w:rPr>
        <w:t xml:space="preserve">Certificate in Leadership and Governance</w:t>
      </w:r>
      <w:r>
        <w:t xml:space="preserve">, African Leadership Institute, 2015</w:t>
      </w:r>
    </w:p>
    <w:bookmarkEnd w:id="22"/>
    <w:bookmarkStart w:id="26" w:name="professional-experience"/>
    <w:p>
      <w:pPr>
        <w:pStyle w:val="Heading3"/>
      </w:pPr>
      <w:r>
        <w:t xml:space="preserve">Professional Experience</w:t>
      </w:r>
    </w:p>
    <w:bookmarkStart w:id="23" w:name="X16f9df6844e55622de9965c66e508e82c90bcd3"/>
    <w:p>
      <w:pPr>
        <w:pStyle w:val="Heading4"/>
      </w:pPr>
      <w:r>
        <w:t xml:space="preserve">Member of Parliament for Nairobi City County, Kenya</w:t>
      </w:r>
    </w:p>
    <w:p>
      <w:pPr>
        <w:pStyle w:val="FirstParagraph"/>
      </w:pPr>
      <w:r>
        <w:rPr>
          <w:iCs/>
          <w:i/>
        </w:rPr>
        <w:t xml:space="preserve">January 2018 – Present</w:t>
      </w:r>
    </w:p>
    <w:p>
      <w:pPr>
        <w:numPr>
          <w:ilvl w:val="0"/>
          <w:numId w:val="1002"/>
        </w:numPr>
        <w:pStyle w:val="Compact"/>
      </w:pPr>
      <w:r>
        <w:t xml:space="preserve">Spearheaded legislative initiatives to improve urban infrastructure, including road rehabilitation and waste management systems in Nairobi.</w:t>
      </w:r>
    </w:p>
    <w:p>
      <w:pPr>
        <w:numPr>
          <w:ilvl w:val="0"/>
          <w:numId w:val="1002"/>
        </w:numPr>
        <w:pStyle w:val="Compact"/>
      </w:pPr>
      <w:r>
        <w:t xml:space="preserve">Championed the allocation of funds for affordable housing projects, addressing the growing demand for shelter in Kenya’s capital.</w:t>
      </w:r>
    </w:p>
    <w:p>
      <w:pPr>
        <w:numPr>
          <w:ilvl w:val="0"/>
          <w:numId w:val="1002"/>
        </w:numPr>
        <w:pStyle w:val="Compact"/>
      </w:pPr>
      <w:r>
        <w:t xml:space="preserve">Collaborated with local stakeholders to establish community centers that provide education, healthcare, and job training opportunities for Nairobi’s underprivileged populations.</w:t>
      </w:r>
    </w:p>
    <w:p>
      <w:pPr>
        <w:numPr>
          <w:ilvl w:val="0"/>
          <w:numId w:val="1002"/>
        </w:numPr>
        <w:pStyle w:val="Compact"/>
      </w:pPr>
      <w:r>
        <w:t xml:space="preserve">Played a pivotal role in passing the 2021 Nairobi Development Act, which prioritized sustainable urban planning and environmental conservation.</w:t>
      </w:r>
    </w:p>
    <w:bookmarkEnd w:id="23"/>
    <w:bookmarkStart w:id="24" w:name="Xda420d253a1cba8997616a10e53444c4fd739a9"/>
    <w:p>
      <w:pPr>
        <w:pStyle w:val="Heading4"/>
      </w:pPr>
      <w:r>
        <w:t xml:space="preserve">County Executive Member for Infrastructure, Nairobi City County</w:t>
      </w:r>
    </w:p>
    <w:p>
      <w:pPr>
        <w:pStyle w:val="FirstParagraph"/>
      </w:pPr>
      <w:r>
        <w:rPr>
          <w:iCs/>
          <w:i/>
        </w:rPr>
        <w:t xml:space="preserve">July 2013 – December 2017</w:t>
      </w:r>
    </w:p>
    <w:p>
      <w:pPr>
        <w:numPr>
          <w:ilvl w:val="0"/>
          <w:numId w:val="1003"/>
        </w:numPr>
        <w:pStyle w:val="Compact"/>
      </w:pPr>
      <w:r>
        <w:t xml:space="preserve">Overseeing the implementation of major infrastructure projects, including the expansion of the Nairobi Expressway and modernization of public transportation systems.</w:t>
      </w:r>
    </w:p>
    <w:p>
      <w:pPr>
        <w:numPr>
          <w:ilvl w:val="0"/>
          <w:numId w:val="1003"/>
        </w:numPr>
        <w:pStyle w:val="Compact"/>
      </w:pPr>
      <w:r>
        <w:t xml:space="preserve">Led a task force to address traffic congestion, resulting in a 20% reduction in average commute times in key areas of Nairobi.</w:t>
      </w:r>
    </w:p>
    <w:p>
      <w:pPr>
        <w:numPr>
          <w:ilvl w:val="0"/>
          <w:numId w:val="1003"/>
        </w:numPr>
        <w:pStyle w:val="Compact"/>
      </w:pPr>
      <w:r>
        <w:t xml:space="preserve">Partnered with international donors to secure funding for renewable energy projects, enhancing Nairobi’s resilience to climate change.</w:t>
      </w:r>
    </w:p>
    <w:bookmarkEnd w:id="24"/>
    <w:bookmarkStart w:id="25" w:name="X383e32833b1e0447b3e726a8d628c7b7943f39f"/>
    <w:p>
      <w:pPr>
        <w:pStyle w:val="Heading4"/>
      </w:pPr>
      <w:r>
        <w:t xml:space="preserve">Local Government Official, Nairobi Municipal Council</w:t>
      </w:r>
    </w:p>
    <w:p>
      <w:pPr>
        <w:pStyle w:val="FirstParagraph"/>
      </w:pPr>
      <w:r>
        <w:rPr>
          <w:iCs/>
          <w:i/>
        </w:rPr>
        <w:t xml:space="preserve">2008 – 2012</w:t>
      </w:r>
    </w:p>
    <w:p>
      <w:pPr>
        <w:numPr>
          <w:ilvl w:val="0"/>
          <w:numId w:val="1004"/>
        </w:numPr>
        <w:pStyle w:val="Compact"/>
      </w:pPr>
      <w:r>
        <w:t xml:space="preserve">Served on the council’s planning and development committee, focusing on urban sanitation and public health initiatives.</w:t>
      </w:r>
    </w:p>
    <w:p>
      <w:pPr>
        <w:numPr>
          <w:ilvl w:val="0"/>
          <w:numId w:val="1004"/>
        </w:numPr>
        <w:pStyle w:val="Compact"/>
      </w:pPr>
      <w:r>
        <w:t xml:space="preserve">Initiated community outreach programs to educate residents on civic responsibility and participatory governance.</w:t>
      </w:r>
    </w:p>
    <w:bookmarkEnd w:id="25"/>
    <w:bookmarkEnd w:id="26"/>
    <w:bookmarkStart w:id="27" w:name="key-achievements"/>
    <w:p>
      <w:pPr>
        <w:pStyle w:val="Heading3"/>
      </w:pPr>
      <w:r>
        <w:t xml:space="preserve">Key Achievements</w:t>
      </w:r>
    </w:p>
    <w:p>
      <w:pPr>
        <w:numPr>
          <w:ilvl w:val="0"/>
          <w:numId w:val="1005"/>
        </w:numPr>
        <w:pStyle w:val="Compact"/>
      </w:pPr>
      <w:r>
        <w:rPr>
          <w:bCs/>
          <w:b/>
        </w:rPr>
        <w:t xml:space="preserve">Visionary Leadership:</w:t>
      </w:r>
      <w:r>
        <w:t xml:space="preserve"> </w:t>
      </w:r>
      <w:r>
        <w:t xml:space="preserve">Recognized as a leader who bridges the gap between national policies and local needs, ensuring that Nairobi’s unique challenges are addressed in Kenya’s broader political agenda.</w:t>
      </w:r>
    </w:p>
    <w:p>
      <w:pPr>
        <w:numPr>
          <w:ilvl w:val="0"/>
          <w:numId w:val="1005"/>
        </w:numPr>
        <w:pStyle w:val="Compact"/>
      </w:pPr>
      <w:r>
        <w:rPr>
          <w:bCs/>
          <w:b/>
        </w:rPr>
        <w:t xml:space="preserve">Infrastructure Development:</w:t>
      </w:r>
      <w:r>
        <w:t xml:space="preserve"> </w:t>
      </w:r>
      <w:r>
        <w:t xml:space="preserve">Oversaw the completion of over 50 major infrastructure projects in Nairobi, including schools, health facilities, and public parks.</w:t>
      </w:r>
    </w:p>
    <w:p>
      <w:pPr>
        <w:numPr>
          <w:ilvl w:val="0"/>
          <w:numId w:val="1005"/>
        </w:numPr>
        <w:pStyle w:val="Compact"/>
      </w:pPr>
      <w:r>
        <w:rPr>
          <w:bCs/>
          <w:b/>
        </w:rPr>
        <w:t xml:space="preserve">Civil Society Engagement:</w:t>
      </w:r>
      <w:r>
        <w:t xml:space="preserve"> </w:t>
      </w:r>
      <w:r>
        <w:t xml:space="preserve">Actively engaged with non-governmental organizations and grassroots movements to amplify the voices of marginalized communities in Nairobi.</w:t>
      </w:r>
    </w:p>
    <w:p>
      <w:pPr>
        <w:numPr>
          <w:ilvl w:val="0"/>
          <w:numId w:val="1005"/>
        </w:numPr>
        <w:pStyle w:val="Compact"/>
      </w:pPr>
      <w:r>
        <w:rPr>
          <w:bCs/>
          <w:b/>
        </w:rPr>
        <w:t xml:space="preserve">Economic Empowerment:</w:t>
      </w:r>
      <w:r>
        <w:t xml:space="preserve"> </w:t>
      </w:r>
      <w:r>
        <w:t xml:space="preserve">Launched programs to support small businesses and youth entrepreneurship, contributing to a 15% increase in formal employment in Nairobi between 2018-2023.</w:t>
      </w:r>
    </w:p>
    <w:bookmarkEnd w:id="27"/>
    <w:bookmarkStart w:id="28" w:name="skills-and-competencies"/>
    <w:p>
      <w:pPr>
        <w:pStyle w:val="Heading3"/>
      </w:pPr>
      <w:r>
        <w:t xml:space="preserve">Skills and Competencies</w:t>
      </w:r>
    </w:p>
    <w:p>
      <w:pPr>
        <w:numPr>
          <w:ilvl w:val="0"/>
          <w:numId w:val="1006"/>
        </w:numPr>
        <w:pStyle w:val="Compact"/>
      </w:pPr>
      <w:r>
        <w:t xml:space="preserve">Political Strategy and Advocacy</w:t>
      </w:r>
    </w:p>
    <w:p>
      <w:pPr>
        <w:numPr>
          <w:ilvl w:val="0"/>
          <w:numId w:val="1006"/>
        </w:numPr>
        <w:pStyle w:val="Compact"/>
      </w:pPr>
      <w:r>
        <w:t xml:space="preserve">Civic Engagement and Community Mobilization</w:t>
      </w:r>
    </w:p>
    <w:p>
      <w:pPr>
        <w:numPr>
          <w:ilvl w:val="0"/>
          <w:numId w:val="1006"/>
        </w:numPr>
        <w:pStyle w:val="Compact"/>
      </w:pPr>
      <w:r>
        <w:t xml:space="preserve">Budget Management and Resource Allocation</w:t>
      </w:r>
    </w:p>
    <w:p>
      <w:pPr>
        <w:numPr>
          <w:ilvl w:val="0"/>
          <w:numId w:val="1006"/>
        </w:numPr>
        <w:pStyle w:val="Compact"/>
      </w:pPr>
      <w:r>
        <w:t xml:space="preserve">Negotiation and Conflict Resolution</w:t>
      </w:r>
    </w:p>
    <w:p>
      <w:pPr>
        <w:numPr>
          <w:ilvl w:val="0"/>
          <w:numId w:val="1006"/>
        </w:numPr>
        <w:pStyle w:val="Compact"/>
      </w:pPr>
      <w:r>
        <w:t xml:space="preserve">Languages: English, Swahili, Kikuyu (fluent)</w:t>
      </w:r>
    </w:p>
    <w:bookmarkEnd w:id="28"/>
    <w:bookmarkStart w:id="29" w:name="community-involvement"/>
    <w:p>
      <w:pPr>
        <w:pStyle w:val="Heading3"/>
      </w:pPr>
      <w:r>
        <w:t xml:space="preserve">Community Involvement</w:t>
      </w:r>
    </w:p>
    <w:p>
      <w:pPr>
        <w:pStyle w:val="FirstParagraph"/>
      </w:pPr>
      <w:r>
        <w:t xml:space="preserve">[Full Name] has been deeply involved in Nairobi’s community initiatives, including:</w:t>
      </w:r>
    </w:p>
    <w:p>
      <w:pPr>
        <w:numPr>
          <w:ilvl w:val="0"/>
          <w:numId w:val="1007"/>
        </w:numPr>
        <w:pStyle w:val="Compact"/>
      </w:pPr>
      <w:r>
        <w:t xml:space="preserve">Founder of the Nairobi Youth Empowerment Network (2010), which provides mentorship and career development opportunities for young Kenyans.</w:t>
      </w:r>
    </w:p>
    <w:p>
      <w:pPr>
        <w:numPr>
          <w:ilvl w:val="0"/>
          <w:numId w:val="1007"/>
        </w:numPr>
        <w:pStyle w:val="Compact"/>
      </w:pPr>
      <w:r>
        <w:t xml:space="preserve">Volunteer coordinator for the Nairobi Cleanliness Campaign, mobilizing thousands of residents to participate in annual environmental cleanups.</w:t>
      </w:r>
    </w:p>
    <w:p>
      <w:pPr>
        <w:numPr>
          <w:ilvl w:val="0"/>
          <w:numId w:val="1007"/>
        </w:numPr>
        <w:pStyle w:val="Compact"/>
      </w:pPr>
      <w:r>
        <w:t xml:space="preserve">Chairperson of the Nairobi Civic Education Forum, promoting voter awareness and political literacy among citizens.</w:t>
      </w:r>
    </w:p>
    <w:bookmarkEnd w:id="29"/>
    <w:bookmarkStart w:id="30" w:name="publications-and-media-recognition"/>
    <w:p>
      <w:pPr>
        <w:pStyle w:val="Heading3"/>
      </w:pPr>
      <w:r>
        <w:t xml:space="preserve">Publications and Media Recognition</w:t>
      </w:r>
    </w:p>
    <w:p>
      <w:pPr>
        <w:numPr>
          <w:ilvl w:val="0"/>
          <w:numId w:val="1008"/>
        </w:numPr>
        <w:pStyle w:val="Compact"/>
      </w:pPr>
      <w:r>
        <w:rPr>
          <w:bCs/>
          <w:b/>
        </w:rPr>
        <w:t xml:space="preserve">"Urban Development in Kenya: The Nairobi Experience"</w:t>
      </w:r>
      <w:r>
        <w:t xml:space="preserve">, Journal of African Politics, 2020.</w:t>
      </w:r>
    </w:p>
    <w:p>
      <w:pPr>
        <w:numPr>
          <w:ilvl w:val="0"/>
          <w:numId w:val="1008"/>
        </w:numPr>
        <w:pStyle w:val="Compact"/>
      </w:pPr>
      <w:r>
        <w:rPr>
          <w:bCs/>
          <w:b/>
        </w:rPr>
        <w:t xml:space="preserve">"Leadership in the Age of Democracy: Lessons from Nairobi"</w:t>
      </w:r>
      <w:r>
        <w:t xml:space="preserve">, Kenyan Political Review, 2019.</w:t>
      </w:r>
    </w:p>
    <w:p>
      <w:pPr>
        <w:numPr>
          <w:ilvl w:val="0"/>
          <w:numId w:val="1008"/>
        </w:numPr>
        <w:pStyle w:val="Compact"/>
      </w:pPr>
      <w:r>
        <w:t xml:space="preserve">Featured in</w:t>
      </w:r>
      <w:r>
        <w:t xml:space="preserve"> </w:t>
      </w:r>
      <w:r>
        <w:rPr>
          <w:iCs/>
          <w:i/>
        </w:rPr>
        <w:t xml:space="preserve">The East African</w:t>
      </w:r>
      <w:r>
        <w:t xml:space="preserve"> </w:t>
      </w:r>
      <w:r>
        <w:t xml:space="preserve">(2021) as one of the top 50 politicians shaping Kenya’s future.</w:t>
      </w:r>
    </w:p>
    <w:bookmarkEnd w:id="30"/>
    <w:bookmarkStart w:id="31" w:name="languages-spoken"/>
    <w:p>
      <w:pPr>
        <w:pStyle w:val="Heading3"/>
      </w:pPr>
      <w:r>
        <w:t xml:space="preserve">Languages Spoken</w:t>
      </w:r>
    </w:p>
    <w:p>
      <w:pPr>
        <w:numPr>
          <w:ilvl w:val="0"/>
          <w:numId w:val="1009"/>
        </w:numPr>
        <w:pStyle w:val="Compact"/>
      </w:pPr>
      <w:r>
        <w:t xml:space="preserve">English – Fluent</w:t>
      </w:r>
    </w:p>
    <w:p>
      <w:pPr>
        <w:numPr>
          <w:ilvl w:val="0"/>
          <w:numId w:val="1009"/>
        </w:numPr>
        <w:pStyle w:val="Compact"/>
      </w:pPr>
      <w:r>
        <w:t xml:space="preserve">Kiswahili – Fluent</w:t>
      </w:r>
    </w:p>
    <w:p>
      <w:pPr>
        <w:numPr>
          <w:ilvl w:val="0"/>
          <w:numId w:val="1009"/>
        </w:numPr>
        <w:pStyle w:val="Compact"/>
      </w:pPr>
      <w:r>
        <w:t xml:space="preserve">Kikuyu – Native</w:t>
      </w:r>
    </w:p>
    <w:bookmarkEnd w:id="31"/>
    <w:bookmarkStart w:id="32" w:name="certifications-and-training"/>
    <w:p>
      <w:pPr>
        <w:pStyle w:val="Heading3"/>
      </w:pPr>
      <w:r>
        <w:t xml:space="preserve">Certifications and Training</w:t>
      </w:r>
    </w:p>
    <w:p>
      <w:pPr>
        <w:numPr>
          <w:ilvl w:val="0"/>
          <w:numId w:val="1010"/>
        </w:numPr>
        <w:pStyle w:val="Compact"/>
      </w:pPr>
      <w:r>
        <w:t xml:space="preserve">Advanced Leadership Program, African Union, 2016.</w:t>
      </w:r>
    </w:p>
    <w:p>
      <w:pPr>
        <w:numPr>
          <w:ilvl w:val="0"/>
          <w:numId w:val="1010"/>
        </w:numPr>
        <w:pStyle w:val="Compact"/>
      </w:pPr>
      <w:r>
        <w:t xml:space="preserve">Public Policy Analysis Course, Harvard University Extension, 2017.</w:t>
      </w:r>
    </w:p>
    <w:p>
      <w:pPr>
        <w:numPr>
          <w:ilvl w:val="0"/>
          <w:numId w:val="1010"/>
        </w:numPr>
        <w:pStyle w:val="Compact"/>
      </w:pPr>
      <w:r>
        <w:t xml:space="preserve">Certified Public Relations Officer (CPRO), Kenya Association of Public Relations Practitioners, 2018.</w:t>
      </w:r>
    </w:p>
    <w:bookmarkEnd w:id="32"/>
    <w:bookmarkStart w:id="33" w:name="references"/>
    <w:p>
      <w:pPr>
        <w:pStyle w:val="Heading3"/>
      </w:pPr>
      <w:r>
        <w:t xml:space="preserve">References</w:t>
      </w:r>
    </w:p>
    <w:p>
      <w:pPr>
        <w:pStyle w:val="FirstParagraph"/>
      </w:pPr>
      <w:r>
        <w:t xml:space="preserve">Available upon request. Contact [Full Name] at [Email Address] or [Phone Number].</w:t>
      </w:r>
    </w:p>
    <w:p>
      <w:pPr>
        <w:pStyle w:val="BodyText"/>
      </w:pPr>
      <w:r>
        <w:t xml:space="preserve">This Curriculum Vitae reflects the professional journey of a dedicated politician committed to the progress of Kenya Nairobi. The content is tailored to highlight the unique challenges and opportunities faced by Nairobi, ensuring alignment with national and local political priorities.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Kenya Nairobi</dc:title>
  <dc:creator/>
  <dc:language>en</dc:language>
  <cp:keywords/>
  <dcterms:created xsi:type="dcterms:W3CDTF">2026-07-28T19:04:18Z</dcterms:created>
  <dcterms:modified xsi:type="dcterms:W3CDTF">2026-07-28T19:04:18Z</dcterms:modified>
</cp:coreProperties>
</file>

<file path=docProps/custom.xml><?xml version="1.0" encoding="utf-8"?>
<Properties xmlns="http://schemas.openxmlformats.org/officeDocument/2006/custom-properties" xmlns:vt="http://schemas.openxmlformats.org/officeDocument/2006/docPropsVTypes"/>
</file>