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Politician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Carlos Mendoza López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March 15, 1975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Mexican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carlos.mendoza@mexicocity.gov.mx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+52 55 1234 5678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Av. Paseo de la Reforma #456, Mexico City, C.P. 06000</w:t>
      </w:r>
    </w:p>
    <w:bookmarkEnd w:id="20"/>
    <w:bookmarkStart w:id="21" w:name="purpose-of-the-curriculum-vitae"/>
    <w:p>
      <w:pPr>
        <w:pStyle w:val="Heading2"/>
      </w:pPr>
      <w:r>
        <w:t xml:space="preserve">Purpose of the Curriculum Vitae</w:t>
      </w:r>
    </w:p>
    <w:p>
      <w:pPr>
        <w:pStyle w:val="FirstParagraph"/>
      </w:pPr>
      <w:r>
        <w:t xml:space="preserve">This Curriculum Vitae outlines the professional journey and accomplishments of Carlos Mendoza López, a dedicated politician actively serving in Mexico City. The document highlights his commitment to public service, leadership in local governance, and contributions to the development of Mexico City as a dynamic and inclusive metropolis. As a key figure in Mexican politics, this CV reflects his expertise in policy-making, community engagement, and administrative management within the context of Mexico City's unique challenges and opportunities.</w:t>
      </w:r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Celebrated for his visionary leadership and deep understanding of urban development, Carlos Mendoza López is a prominent politician who has dedicated over 15 years to advancing the interests of Mexico City. With a focus on sustainable infrastructure, social equity, and civic participation, he has played a pivotal role in shaping policies that address the needs of Mexico City’s diverse population. His career in public service spans municipal councils, legislative committees, and high-level administrative positions within the Federal District (now Mexico City). As a representative of the people of Mexico City, Mendoza López is committed to fostering innovation, transparency, and accountability in governance.</w:t>
      </w:r>
    </w:p>
    <w:bookmarkEnd w:id="22"/>
    <w:bookmarkStart w:id="23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Laws (LL.B.)</w:t>
      </w:r>
      <w:r>
        <w:t xml:space="preserve">, Universidad Nacional Autónoma de México (UNAM), 1997-2001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Public Administration (MPA)</w:t>
      </w:r>
      <w:r>
        <w:t xml:space="preserve">, Instituto Tecnológico Autónomo de México (ITAM), 2003-2005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Doctorate in Political Science</w:t>
      </w:r>
      <w:r>
        <w:t xml:space="preserve">, Universidad Iberoamericana, 2010-2013</w:t>
      </w:r>
    </w:p>
    <w:bookmarkEnd w:id="23"/>
    <w:bookmarkStart w:id="27" w:name="professional-experience"/>
    <w:p>
      <w:pPr>
        <w:pStyle w:val="Heading2"/>
      </w:pPr>
      <w:r>
        <w:t xml:space="preserve">Professional Experience</w:t>
      </w:r>
    </w:p>
    <w:bookmarkStart w:id="24" w:name="Xad8db3a95c76d613be8600c0a5b29c5fe2267a1"/>
    <w:p>
      <w:pPr>
        <w:pStyle w:val="Heading3"/>
      </w:pPr>
      <w:r>
        <w:rPr>
          <w:bCs/>
          <w:b/>
        </w:rPr>
        <w:t xml:space="preserve">Secretary of Urban Development, Mexico City Government (2018–Present)</w:t>
      </w:r>
    </w:p>
    <w:p>
      <w:pPr>
        <w:numPr>
          <w:ilvl w:val="0"/>
          <w:numId w:val="1002"/>
        </w:numPr>
        <w:pStyle w:val="Compact"/>
      </w:pPr>
      <w:r>
        <w:t xml:space="preserve">Overseeing the implementation of infrastructure projects to improve transportation, housing, and public spaces in Mexico City.</w:t>
      </w:r>
    </w:p>
    <w:p>
      <w:pPr>
        <w:numPr>
          <w:ilvl w:val="0"/>
          <w:numId w:val="1002"/>
        </w:numPr>
        <w:pStyle w:val="Compact"/>
      </w:pPr>
      <w:r>
        <w:t xml:space="preserve">Collaborating with local communities and private stakeholders to ensure equitable access to resources and services.</w:t>
      </w:r>
    </w:p>
    <w:p>
      <w:pPr>
        <w:numPr>
          <w:ilvl w:val="0"/>
          <w:numId w:val="1002"/>
        </w:numPr>
        <w:pStyle w:val="Compact"/>
      </w:pPr>
      <w:r>
        <w:t xml:space="preserve">Leading initiatives to modernize the city’s public transit system, including expansion of the Metrobús network and integration of electric buses.</w:t>
      </w:r>
    </w:p>
    <w:bookmarkEnd w:id="24"/>
    <w:bookmarkStart w:id="25" w:name="X3490b2a0c88ac6c9e00b151419af66724652a25"/>
    <w:p>
      <w:pPr>
        <w:pStyle w:val="Heading3"/>
      </w:pPr>
      <w:r>
        <w:rPr>
          <w:bCs/>
          <w:b/>
        </w:rPr>
        <w:t xml:space="preserve">Councilor for Social Development, Mexico City Legislative Assembly (2014–2018)</w:t>
      </w:r>
    </w:p>
    <w:p>
      <w:pPr>
        <w:numPr>
          <w:ilvl w:val="0"/>
          <w:numId w:val="1003"/>
        </w:numPr>
        <w:pStyle w:val="Compact"/>
      </w:pPr>
      <w:r>
        <w:t xml:space="preserve">Advocating for policies that promote education, healthcare, and poverty reduction in marginalized neighborhoods.</w:t>
      </w:r>
    </w:p>
    <w:p>
      <w:pPr>
        <w:numPr>
          <w:ilvl w:val="0"/>
          <w:numId w:val="1003"/>
        </w:numPr>
        <w:pStyle w:val="Compact"/>
      </w:pPr>
      <w:r>
        <w:t xml:space="preserve">Drafting legislation to strengthen the rights of workers and protect vulnerable populations.</w:t>
      </w:r>
    </w:p>
    <w:p>
      <w:pPr>
        <w:numPr>
          <w:ilvl w:val="0"/>
          <w:numId w:val="1003"/>
        </w:numPr>
        <w:pStyle w:val="Compact"/>
      </w:pPr>
      <w:r>
        <w:t xml:space="preserve">Partnering with NGOs and international organizations to secure funding for social programs in Mexico City.</w:t>
      </w:r>
    </w:p>
    <w:bookmarkEnd w:id="25"/>
    <w:bookmarkStart w:id="26" w:name="Xf23a7cb3ae94b90dcd16835d65c8b1e1cb22953"/>
    <w:p>
      <w:pPr>
        <w:pStyle w:val="Heading3"/>
      </w:pPr>
      <w:r>
        <w:rPr>
          <w:bCs/>
          <w:b/>
        </w:rPr>
        <w:t xml:space="preserve">Municipal Secretary, Cuajimalpa Borough (2010–2014)</w:t>
      </w:r>
    </w:p>
    <w:p>
      <w:pPr>
        <w:numPr>
          <w:ilvl w:val="0"/>
          <w:numId w:val="1004"/>
        </w:numPr>
        <w:pStyle w:val="Compact"/>
      </w:pPr>
      <w:r>
        <w:t xml:space="preserve">Managing municipal operations and coordinating efforts to address urban planning challenges.</w:t>
      </w:r>
    </w:p>
    <w:p>
      <w:pPr>
        <w:numPr>
          <w:ilvl w:val="0"/>
          <w:numId w:val="1004"/>
        </w:numPr>
        <w:pStyle w:val="Compact"/>
      </w:pPr>
      <w:r>
        <w:t xml:space="preserve">Implementing community-based projects to enhance public safety and environmental sustainability.</w:t>
      </w:r>
    </w:p>
    <w:p>
      <w:pPr>
        <w:numPr>
          <w:ilvl w:val="0"/>
          <w:numId w:val="1004"/>
        </w:numPr>
        <w:pStyle w:val="Compact"/>
      </w:pPr>
      <w:r>
        <w:t xml:space="preserve">Fostering dialogue between residents and local authorities to improve transparency in governance.</w:t>
      </w:r>
    </w:p>
    <w:bookmarkEnd w:id="26"/>
    <w:bookmarkEnd w:id="27"/>
    <w:bookmarkStart w:id="28" w:name="key-achievements"/>
    <w:p>
      <w:pPr>
        <w:pStyle w:val="Heading2"/>
      </w:pPr>
      <w:r>
        <w:t xml:space="preserve">Key Achievements</w:t>
      </w:r>
    </w:p>
    <w:p>
      <w:pPr>
        <w:numPr>
          <w:ilvl w:val="0"/>
          <w:numId w:val="1005"/>
        </w:numPr>
        <w:pStyle w:val="Compact"/>
      </w:pPr>
      <w:r>
        <w:t xml:space="preserve">Successfully spearheaded the "Mexico City Green Corridors" initiative, which increased urban green space by 15% between 2019 and 2023.</w:t>
      </w:r>
    </w:p>
    <w:p>
      <w:pPr>
        <w:numPr>
          <w:ilvl w:val="0"/>
          <w:numId w:val="1005"/>
        </w:numPr>
        <w:pStyle w:val="Compact"/>
      </w:pPr>
      <w:r>
        <w:t xml:space="preserve">Promoted the adoption of the "Digital Mexico City" program, streamlining public services through technology to improve efficiency and accessibility.</w:t>
      </w:r>
    </w:p>
    <w:p>
      <w:pPr>
        <w:numPr>
          <w:ilvl w:val="0"/>
          <w:numId w:val="1005"/>
        </w:numPr>
        <w:pStyle w:val="Compact"/>
      </w:pPr>
      <w:r>
        <w:t xml:space="preserve">Played a critical role in passing the "Equity in Education Act," ensuring equal funding for schools across all boroughs of Mexico City.</w:t>
      </w:r>
    </w:p>
    <w:bookmarkEnd w:id="28"/>
    <w:bookmarkStart w:id="29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Leadership:</w:t>
      </w:r>
      <w:r>
        <w:t xml:space="preserve"> </w:t>
      </w:r>
      <w:r>
        <w:t xml:space="preserve">Proven ability to manage large teams and collaborate with diverse stakeholders in Mexico City’s political landscape.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Policy Development:</w:t>
      </w:r>
      <w:r>
        <w:t xml:space="preserve"> </w:t>
      </w:r>
      <w:r>
        <w:t xml:space="preserve">Expertise in crafting legislation that aligns with the needs of Mexico City’s residents.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Civic Engagement:</w:t>
      </w:r>
      <w:r>
        <w:t xml:space="preserve"> </w:t>
      </w:r>
      <w:r>
        <w:t xml:space="preserve">Strong commitment to involving citizens in decision-making processes through public consultations and participatory budgeting.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Spanish and English; proficient in reading and writing Mexican legal documents.</w:t>
      </w:r>
    </w:p>
    <w:bookmarkEnd w:id="29"/>
    <w:bookmarkStart w:id="30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"Best Municipal Leader of the Year" (2021)</w:t>
      </w:r>
      <w:r>
        <w:t xml:space="preserve"> </w:t>
      </w:r>
      <w:r>
        <w:t xml:space="preserve">– National Association of Mayors of Mexico.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"Urban Innovator Award" (2019)</w:t>
      </w:r>
      <w:r>
        <w:t xml:space="preserve"> </w:t>
      </w:r>
      <w:r>
        <w:t xml:space="preserve">– Mexico City Urban Planning Council.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"Public Service Excellence Award" (2017)</w:t>
      </w:r>
      <w:r>
        <w:t xml:space="preserve"> </w:t>
      </w:r>
      <w:r>
        <w:t xml:space="preserve">– Mexican Institute of Public Administration (IMAP).</w:t>
      </w:r>
    </w:p>
    <w:bookmarkEnd w:id="30"/>
    <w:bookmarkStart w:id="31" w:name="publications-and-speeches"/>
    <w:p>
      <w:pPr>
        <w:pStyle w:val="Heading2"/>
      </w:pPr>
      <w:r>
        <w:t xml:space="preserve">Publications and Speeches</w:t>
      </w:r>
    </w:p>
    <w:p>
      <w:pPr>
        <w:numPr>
          <w:ilvl w:val="0"/>
          <w:numId w:val="1008"/>
        </w:numPr>
        <w:pStyle w:val="Compact"/>
      </w:pPr>
      <w:r>
        <w:rPr>
          <w:iCs/>
          <w:i/>
        </w:rPr>
        <w:t xml:space="preserve">"The Future of Mexico City: A Blueprint for Sustainable Growth"</w:t>
      </w:r>
      <w:r>
        <w:t xml:space="preserve">, published in the Journal of Urban Studies, 2020.</w:t>
      </w:r>
    </w:p>
    <w:p>
      <w:pPr>
        <w:numPr>
          <w:ilvl w:val="0"/>
          <w:numId w:val="1008"/>
        </w:numPr>
        <w:pStyle w:val="Compact"/>
      </w:pPr>
      <w:r>
        <w:rPr>
          <w:iCs/>
          <w:i/>
        </w:rPr>
        <w:t xml:space="preserve">"Inclusive Governance in the 21st Century"</w:t>
      </w:r>
      <w:r>
        <w:t xml:space="preserve">, Keynote Address at the National Conference on Public Policy, 2019.</w:t>
      </w:r>
    </w:p>
    <w:p>
      <w:pPr>
        <w:numPr>
          <w:ilvl w:val="0"/>
          <w:numId w:val="1008"/>
        </w:numPr>
        <w:pStyle w:val="Compact"/>
      </w:pPr>
      <w:r>
        <w:rPr>
          <w:iCs/>
          <w:i/>
        </w:rPr>
        <w:t xml:space="preserve">"Mexico City’s Path to Equity: Lessons from Local Leadership"</w:t>
      </w:r>
      <w:r>
        <w:t xml:space="preserve">, Panel Discussion with UN-Habitat, 2021.</w:t>
      </w:r>
    </w:p>
    <w:bookmarkEnd w:id="31"/>
    <w:bookmarkStart w:id="32" w:name="Xd824593df74df102e325f8aa429cbabb610bfce"/>
    <w:p>
      <w:pPr>
        <w:pStyle w:val="Heading2"/>
      </w:pPr>
      <w:r>
        <w:t xml:space="preserve">Community Engagement and Civic Activities</w:t>
      </w:r>
    </w:p>
    <w:p>
      <w:pPr>
        <w:numPr>
          <w:ilvl w:val="0"/>
          <w:numId w:val="1009"/>
        </w:numPr>
        <w:pStyle w:val="Compact"/>
      </w:pPr>
      <w:r>
        <w:t xml:space="preserve">Serving as a board member of the Mexico City Youth Council, focusing on youth empowerment and education.</w:t>
      </w:r>
    </w:p>
    <w:p>
      <w:pPr>
        <w:numPr>
          <w:ilvl w:val="0"/>
          <w:numId w:val="1009"/>
        </w:numPr>
        <w:pStyle w:val="Compact"/>
      </w:pPr>
      <w:r>
        <w:t xml:space="preserve">Organizing annual "Mexico City Community Day" to foster unity and collaboration among residents.</w:t>
      </w:r>
    </w:p>
    <w:p>
      <w:pPr>
        <w:numPr>
          <w:ilvl w:val="0"/>
          <w:numId w:val="1009"/>
        </w:numPr>
        <w:pStyle w:val="Compact"/>
      </w:pPr>
      <w:r>
        <w:t xml:space="preserve">Partnering with local universities to create internship programs for students interested in public administration and urban planning.</w:t>
      </w:r>
    </w:p>
    <w:bookmarkEnd w:id="32"/>
    <w:bookmarkStart w:id="33" w:name="additional-information"/>
    <w:p>
      <w:pPr>
        <w:pStyle w:val="Heading2"/>
      </w:pPr>
      <w:r>
        <w:t xml:space="preserve">Additional Information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Professional Memberships:</w:t>
      </w:r>
      <w:r>
        <w:t xml:space="preserve"> </w:t>
      </w:r>
      <w:r>
        <w:t xml:space="preserve">Mexican Association of Public Administrators (AMAP), International Society of City and Regional Planners (ISOCARP).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Active participant in the "Clean Mexico City" campaign, promoting environmental awareness and recycling initiatives.</w:t>
      </w:r>
    </w:p>
    <w:bookmarkEnd w:id="33"/>
    <w:bookmarkStart w:id="34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carlos.mendoza@mexicocity.gov.mx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+52 55 1234 5678</w:t>
      </w:r>
      <w:r>
        <w:br/>
      </w:r>
      <w:r>
        <w:rPr>
          <w:bCs/>
          <w:b/>
        </w:rPr>
        <w:t xml:space="preserve">Mailing Address:</w:t>
      </w:r>
      <w:r>
        <w:t xml:space="preserve"> </w:t>
      </w:r>
      <w:r>
        <w:t xml:space="preserve">Av. Paseo de la Reforma #456, Mexico City, C.P. 06000</w:t>
      </w:r>
    </w:p>
    <w:p>
      <w:pPr>
        <w:pStyle w:val="BodyText"/>
      </w:pPr>
      <w:r>
        <w:t xml:space="preserve">This Curriculum Vitae reflects the professional trajectory of Carlos Mendoza López, a dedicated politician deeply rooted in the values and aspirations of Mexico City. His work exemplifies the principles of public service, innovation, and community-driven leadership essential to shaping a thriving capital city.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Politician in Mexico City</dc:title>
  <dc:creator/>
  <dc:language>en</dc:language>
  <cp:keywords/>
  <dcterms:created xsi:type="dcterms:W3CDTF">2026-07-28T22:55:13Z</dcterms:created>
  <dcterms:modified xsi:type="dcterms:W3CDTF">2026-07-28T22:55:13Z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