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Spain</w:t>
      </w:r>
      <w:r>
        <w:t xml:space="preserve"> </w:t>
      </w:r>
      <w:r>
        <w:t xml:space="preserve">Madrid</w:t>
      </w:r>
    </w:p>
    <w:bookmarkStart w:id="33" w:name="curriculum-vitae"/>
    <w:p>
      <w:pPr>
        <w:pStyle w:val="Heading1"/>
      </w:pPr>
      <w:r>
        <w:t xml:space="preserve">Curriculum Vitae</w:t>
      </w:r>
    </w:p>
    <w:p>
      <w:pPr>
        <w:pStyle w:val="FirstParagraph"/>
      </w:pPr>
      <w:r>
        <w:rPr>
          <w:bCs/>
          <w:b/>
        </w:rPr>
        <w:t xml:space="preserve">Name:</w:t>
      </w:r>
      <w:r>
        <w:t xml:space="preserve"> </w:t>
      </w:r>
      <w:r>
        <w:t xml:space="preserve">Carlos Fernández Martínez</w:t>
      </w:r>
      <w:r>
        <w:br/>
      </w:r>
      <w:r>
        <w:rPr>
          <w:bCs/>
          <w:b/>
        </w:rPr>
        <w:t xml:space="preserve">Email:</w:t>
      </w:r>
      <w:r>
        <w:t xml:space="preserve"> </w:t>
      </w:r>
      <w:r>
        <w:t xml:space="preserve">carlos.fernandez@madridpolitico.es</w:t>
      </w:r>
      <w:r>
        <w:br/>
      </w:r>
      <w:r>
        <w:rPr>
          <w:bCs/>
          <w:b/>
        </w:rPr>
        <w:t xml:space="preserve">Phone:</w:t>
      </w:r>
      <w:r>
        <w:t xml:space="preserve"> </w:t>
      </w:r>
      <w:r>
        <w:t xml:space="preserve">+34 912 345 678</w:t>
      </w:r>
      <w:r>
        <w:br/>
      </w:r>
      <w:r>
        <w:rPr>
          <w:bCs/>
          <w:b/>
        </w:rPr>
        <w:t xml:space="preserve">Address:</w:t>
      </w:r>
      <w:r>
        <w:t xml:space="preserve"> </w:t>
      </w:r>
      <w:r>
        <w:t xml:space="preserve">Madrid, Spain</w:t>
      </w:r>
    </w:p>
    <w:bookmarkStart w:id="20" w:name="purpose-of-this-document"/>
    <w:p>
      <w:pPr>
        <w:pStyle w:val="Heading2"/>
      </w:pPr>
      <w:r>
        <w:t xml:space="preserve">Purpose of This Document</w:t>
      </w:r>
    </w:p>
    <w:p>
      <w:pPr>
        <w:pStyle w:val="FirstParagraph"/>
      </w:pPr>
      <w:r>
        <w:t xml:space="preserve">This Curriculum Vitae (CV) provides an overview of the professional and political career of Carlos Fernández Martínez, a dedicated politician with significant contributions to public service in Spain, particularly in Madrid. As a key figure in Spanish politics, this document highlights his expertise, leadership roles, and commitment to advancing policies that benefit the citizens of Spain Madrid.</w:t>
      </w:r>
    </w:p>
    <w:bookmarkEnd w:id="20"/>
    <w:bookmarkStart w:id="21" w:name="professional-summary"/>
    <w:p>
      <w:pPr>
        <w:pStyle w:val="Heading2"/>
      </w:pPr>
      <w:r>
        <w:t xml:space="preserve">Professional Summary</w:t>
      </w:r>
    </w:p>
    <w:p>
      <w:pPr>
        <w:pStyle w:val="FirstParagraph"/>
      </w:pPr>
      <w:r>
        <w:t xml:space="preserve">Carlos Fernández Martínez is a seasoned politician with over two decades of experience in public administration and policy-making within Spain. A lifelong advocate for social equity, economic development, and urban renewal, he has played a pivotal role in shaping the political landscape of Madrid. His career is marked by a deep understanding of regional governance, legislative processes, and community engagement. As a representative of the People's Party (PP) in Madrid, Fernández has consistently focused on improving public services, promoting sustainable development, and fostering collaboration between local and national institutions.</w:t>
      </w:r>
    </w:p>
    <w:bookmarkEnd w:id="21"/>
    <w:bookmarkStart w:id="22" w:name="educational-background"/>
    <w:p>
      <w:pPr>
        <w:pStyle w:val="Heading2"/>
      </w:pPr>
      <w:r>
        <w:t xml:space="preserve">Educational Background</w:t>
      </w:r>
    </w:p>
    <w:p>
      <w:pPr>
        <w:numPr>
          <w:ilvl w:val="0"/>
          <w:numId w:val="1001"/>
        </w:numPr>
        <w:pStyle w:val="Compact"/>
      </w:pPr>
      <w:r>
        <w:rPr>
          <w:bCs/>
          <w:b/>
        </w:rPr>
        <w:t xml:space="preserve">Bachelor’s Degree in Political Science</w:t>
      </w:r>
      <w:r>
        <w:t xml:space="preserve"> </w:t>
      </w:r>
      <w:r>
        <w:t xml:space="preserve">– Universidad Complutense de Madrid (2001-2005)</w:t>
      </w:r>
    </w:p>
    <w:p>
      <w:pPr>
        <w:numPr>
          <w:ilvl w:val="0"/>
          <w:numId w:val="1001"/>
        </w:numPr>
        <w:pStyle w:val="Compact"/>
      </w:pPr>
      <w:r>
        <w:rPr>
          <w:bCs/>
          <w:b/>
        </w:rPr>
        <w:t xml:space="preserve">Master’s Degree in Public Administration</w:t>
      </w:r>
      <w:r>
        <w:t xml:space="preserve"> </w:t>
      </w:r>
      <w:r>
        <w:t xml:space="preserve">– Universidad Autónoma de Madrid (2006-2008)</w:t>
      </w:r>
    </w:p>
    <w:p>
      <w:pPr>
        <w:numPr>
          <w:ilvl w:val="0"/>
          <w:numId w:val="1001"/>
        </w:numPr>
        <w:pStyle w:val="Compact"/>
      </w:pPr>
      <w:r>
        <w:rPr>
          <w:bCs/>
          <w:b/>
        </w:rPr>
        <w:t xml:space="preserve">Diploma in European Union Policy Studies</w:t>
      </w:r>
      <w:r>
        <w:t xml:space="preserve"> </w:t>
      </w:r>
      <w:r>
        <w:t xml:space="preserve">– Centro de Estudios Políticos y Constitucionales (2010)</w:t>
      </w:r>
    </w:p>
    <w:bookmarkEnd w:id="22"/>
    <w:bookmarkStart w:id="26" w:name="professional-experience"/>
    <w:p>
      <w:pPr>
        <w:pStyle w:val="Heading2"/>
      </w:pPr>
      <w:r>
        <w:t xml:space="preserve">Professional Experience</w:t>
      </w:r>
    </w:p>
    <w:bookmarkStart w:id="23" w:name="Xcab2a9502dbda303d04ed2a1e99b68ebff77705"/>
    <w:p>
      <w:pPr>
        <w:pStyle w:val="Heading3"/>
      </w:pPr>
      <w:r>
        <w:t xml:space="preserve">Regional Deputy Mayor of Madrid (2015–Present)</w:t>
      </w:r>
    </w:p>
    <w:p>
      <w:pPr>
        <w:pStyle w:val="FirstParagraph"/>
      </w:pPr>
      <w:r>
        <w:t xml:space="preserve">In this role, Fernández has overseen key initiatives related to urban planning, transportation infrastructure, and environmental sustainability in the capital. His leadership during the 2019 Madrid City Council reforms significantly improved public transit accessibility and reduced traffic congestion in central areas.</w:t>
      </w:r>
    </w:p>
    <w:bookmarkEnd w:id="23"/>
    <w:bookmarkStart w:id="24" w:name="X46b20f7518df30128eb4bbc468e511ff7cc42db"/>
    <w:p>
      <w:pPr>
        <w:pStyle w:val="Heading3"/>
      </w:pPr>
      <w:r>
        <w:t xml:space="preserve">Member of the Madrid Regional Legislative Assembly (2011–2015)</w:t>
      </w:r>
    </w:p>
    <w:p>
      <w:pPr>
        <w:pStyle w:val="FirstParagraph"/>
      </w:pPr>
      <w:r>
        <w:t xml:space="preserve">During his tenure, he championed legislation to modernize public healthcare services and expand educational opportunities for underprivileged communities. His work on the "Madrid 2030" development plan laid the groundwork for long-term economic growth in the region.</w:t>
      </w:r>
    </w:p>
    <w:bookmarkEnd w:id="24"/>
    <w:bookmarkStart w:id="25" w:name="X892a8209c3ad6dee167a99d32b83ad415486886"/>
    <w:p>
      <w:pPr>
        <w:pStyle w:val="Heading3"/>
      </w:pPr>
      <w:r>
        <w:t xml:space="preserve">Head of the Madrid Office of Social Affairs (2008–2011)</w:t>
      </w:r>
    </w:p>
    <w:p>
      <w:pPr>
        <w:pStyle w:val="FirstParagraph"/>
      </w:pPr>
      <w:r>
        <w:t xml:space="preserve">Fernández led efforts to streamline social welfare programs, ensuring equitable distribution of resources across Madrid’s districts. His initiatives focused on reducing poverty rates and supporting vulnerable populations through targeted community outreach.</w:t>
      </w:r>
    </w:p>
    <w:bookmarkEnd w:id="25"/>
    <w:bookmarkEnd w:id="26"/>
    <w:bookmarkStart w:id="27" w:name="political-career-highlights"/>
    <w:p>
      <w:pPr>
        <w:pStyle w:val="Heading2"/>
      </w:pPr>
      <w:r>
        <w:t xml:space="preserve">Political Career Highlights</w:t>
      </w:r>
    </w:p>
    <w:p>
      <w:pPr>
        <w:numPr>
          <w:ilvl w:val="0"/>
          <w:numId w:val="1002"/>
        </w:numPr>
        <w:pStyle w:val="Compact"/>
      </w:pPr>
      <w:r>
        <w:rPr>
          <w:bCs/>
          <w:b/>
        </w:rPr>
        <w:t xml:space="preserve">Mayor of Madrid (2019–Present):</w:t>
      </w:r>
      <w:r>
        <w:t xml:space="preserve"> </w:t>
      </w:r>
      <w:r>
        <w:t xml:space="preserve">Elected as the 13th mayor of Madrid, Fernández has prioritized transparency, innovation, and citizen participation. His administration introduced the "Madrid Open Data" initiative to enhance governmental accountability.</w:t>
      </w:r>
    </w:p>
    <w:p>
      <w:pPr>
        <w:numPr>
          <w:ilvl w:val="0"/>
          <w:numId w:val="1002"/>
        </w:numPr>
        <w:pStyle w:val="Compact"/>
      </w:pPr>
      <w:r>
        <w:rPr>
          <w:bCs/>
          <w:b/>
        </w:rPr>
        <w:t xml:space="preserve">National Councilor for Urban Development (2017–2019):</w:t>
      </w:r>
      <w:r>
        <w:t xml:space="preserve"> </w:t>
      </w:r>
      <w:r>
        <w:t xml:space="preserve">Represented Madrid’s interests in national policy debates, advocating for increased funding for infrastructure projects such as the expansion of the Madrid Metro and the modernization of public housing.</w:t>
      </w:r>
    </w:p>
    <w:p>
      <w:pPr>
        <w:numPr>
          <w:ilvl w:val="0"/>
          <w:numId w:val="1002"/>
        </w:numPr>
        <w:pStyle w:val="Compact"/>
      </w:pPr>
      <w:r>
        <w:rPr>
          <w:bCs/>
          <w:b/>
        </w:rPr>
        <w:t xml:space="preserve">Chairperson of the Regional Economic Council (2015–2017):</w:t>
      </w:r>
      <w:r>
        <w:t xml:space="preserve"> </w:t>
      </w:r>
      <w:r>
        <w:t xml:space="preserve">Spearheaded efforts to attract foreign investment and support small businesses, resulting in a 12% increase in regional GDP during his term.</w:t>
      </w:r>
    </w:p>
    <w:bookmarkEnd w:id="27"/>
    <w:bookmarkStart w:id="28" w:name="key-achievements-in-spain-madrid"/>
    <w:p>
      <w:pPr>
        <w:pStyle w:val="Heading2"/>
      </w:pPr>
      <w:r>
        <w:t xml:space="preserve">Key Achievements in Spain Madrid</w:t>
      </w:r>
    </w:p>
    <w:p>
      <w:pPr>
        <w:pStyle w:val="FirstParagraph"/>
      </w:pPr>
      <w:r>
        <w:t xml:space="preserve">Fernández’s work has directly impacted the quality of life for Madrid residents. Notable achievements include:</w:t>
      </w:r>
    </w:p>
    <w:p>
      <w:pPr>
        <w:numPr>
          <w:ilvl w:val="0"/>
          <w:numId w:val="1003"/>
        </w:numPr>
        <w:pStyle w:val="Compact"/>
      </w:pPr>
      <w:r>
        <w:rPr>
          <w:bCs/>
          <w:b/>
        </w:rPr>
        <w:t xml:space="preserve">Green Spaces Expansion:</w:t>
      </w:r>
      <w:r>
        <w:t xml:space="preserve"> </w:t>
      </w:r>
      <w:r>
        <w:t xml:space="preserve">Increased urban green areas by 15% through the "Madrid Green Corridor" project, improving air quality and public health.</w:t>
      </w:r>
    </w:p>
    <w:p>
      <w:pPr>
        <w:numPr>
          <w:ilvl w:val="0"/>
          <w:numId w:val="1003"/>
        </w:numPr>
        <w:pStyle w:val="Compact"/>
      </w:pPr>
      <w:r>
        <w:rPr>
          <w:bCs/>
          <w:b/>
        </w:rPr>
        <w:t xml:space="preserve">Economic Revitalization:</w:t>
      </w:r>
      <w:r>
        <w:t xml:space="preserve"> </w:t>
      </w:r>
      <w:r>
        <w:t xml:space="preserve">Launched the "Madrid Business Initiative," which provided grants and tax incentives to startups, creating over 5,000 jobs in five years.</w:t>
      </w:r>
    </w:p>
    <w:p>
      <w:pPr>
        <w:numPr>
          <w:ilvl w:val="0"/>
          <w:numId w:val="1003"/>
        </w:numPr>
        <w:pStyle w:val="Compact"/>
      </w:pPr>
      <w:r>
        <w:rPr>
          <w:bCs/>
          <w:b/>
        </w:rPr>
        <w:t xml:space="preserve">Cultural Preservation:</w:t>
      </w:r>
      <w:r>
        <w:t xml:space="preserve"> </w:t>
      </w:r>
      <w:r>
        <w:t xml:space="preserve">Secured funding for the restoration of historic landmarks such as the Madrid Royal Palace and the Prado Museum, preserving Spain’s cultural heritage.</w:t>
      </w:r>
    </w:p>
    <w:bookmarkEnd w:id="28"/>
    <w:bookmarkStart w:id="29" w:name="public-service-contributions"/>
    <w:p>
      <w:pPr>
        <w:pStyle w:val="Heading2"/>
      </w:pPr>
      <w:r>
        <w:t xml:space="preserve">Public Service Contributions</w:t>
      </w:r>
    </w:p>
    <w:p>
      <w:pPr>
        <w:pStyle w:val="FirstParagraph"/>
      </w:pPr>
      <w:r>
        <w:t xml:space="preserve">Beyond his political roles, Fernández has been actively involved in community service. He founded the "Madrid Cares" foundation, which provides free legal aid and educational resources to low-income families. His advocacy for renewable energy led to the establishment of Madrid’s first solar-powered public transportation hub in 2021.</w:t>
      </w:r>
    </w:p>
    <w:bookmarkEnd w:id="29"/>
    <w:bookmarkStart w:id="30" w:name="leadership-and-advocacy-roles"/>
    <w:p>
      <w:pPr>
        <w:pStyle w:val="Heading2"/>
      </w:pPr>
      <w:r>
        <w:t xml:space="preserve">Leadership and Advocacy Roles</w:t>
      </w:r>
    </w:p>
    <w:p>
      <w:pPr>
        <w:numPr>
          <w:ilvl w:val="0"/>
          <w:numId w:val="1004"/>
        </w:numPr>
        <w:pStyle w:val="Compact"/>
      </w:pPr>
      <w:r>
        <w:rPr>
          <w:bCs/>
          <w:b/>
        </w:rPr>
        <w:t xml:space="preserve">President of the Spanish Regional Political Association (2018–Present):</w:t>
      </w:r>
      <w:r>
        <w:t xml:space="preserve"> </w:t>
      </w:r>
      <w:r>
        <w:t xml:space="preserve">Promoted cooperation among regional governments to address national challenges such as climate change and migration.</w:t>
      </w:r>
    </w:p>
    <w:p>
      <w:pPr>
        <w:numPr>
          <w:ilvl w:val="0"/>
          <w:numId w:val="1004"/>
        </w:numPr>
        <w:pStyle w:val="Compact"/>
      </w:pPr>
      <w:r>
        <w:rPr>
          <w:bCs/>
          <w:b/>
        </w:rPr>
        <w:t xml:space="preserve">Advocate for Digital Transformation:</w:t>
      </w:r>
      <w:r>
        <w:t xml:space="preserve"> </w:t>
      </w:r>
      <w:r>
        <w:t xml:space="preserve">Championed the "Madrid Digital" program, which digitized 90% of public services, reducing bureaucratic delays and improving citizen access.</w:t>
      </w:r>
    </w:p>
    <w:p>
      <w:pPr>
        <w:numPr>
          <w:ilvl w:val="0"/>
          <w:numId w:val="1004"/>
        </w:numPr>
        <w:pStyle w:val="Compact"/>
      </w:pPr>
      <w:r>
        <w:rPr>
          <w:bCs/>
          <w:b/>
        </w:rPr>
        <w:t xml:space="preserve">Chair of the European Union Committee on Urban Development:</w:t>
      </w:r>
      <w:r>
        <w:t xml:space="preserve"> </w:t>
      </w:r>
      <w:r>
        <w:t xml:space="preserve">Represented Spain in EU-wide discussions on sustainable city planning, ensuring Madrid’s voice was heard in global policy frameworks.</w:t>
      </w:r>
    </w:p>
    <w:bookmarkEnd w:id="30"/>
    <w:bookmarkStart w:id="31" w:name="skills-and-competencies"/>
    <w:p>
      <w:pPr>
        <w:pStyle w:val="Heading2"/>
      </w:pPr>
      <w:r>
        <w:t xml:space="preserve">Skills and Competencies</w:t>
      </w:r>
    </w:p>
    <w:p>
      <w:pPr>
        <w:numPr>
          <w:ilvl w:val="0"/>
          <w:numId w:val="1005"/>
        </w:numPr>
        <w:pStyle w:val="Compact"/>
      </w:pPr>
      <w:r>
        <w:t xml:space="preserve">Expertise in legislative drafting and policy implementation</w:t>
      </w:r>
    </w:p>
    <w:p>
      <w:pPr>
        <w:numPr>
          <w:ilvl w:val="0"/>
          <w:numId w:val="1005"/>
        </w:numPr>
        <w:pStyle w:val="Compact"/>
      </w:pPr>
      <w:r>
        <w:t xml:space="preserve">Fluent in Spanish and English, with basic knowledge of French</w:t>
      </w:r>
    </w:p>
    <w:p>
      <w:pPr>
        <w:numPr>
          <w:ilvl w:val="0"/>
          <w:numId w:val="1005"/>
        </w:numPr>
        <w:pStyle w:val="Compact"/>
      </w:pPr>
      <w:r>
        <w:t xml:space="preserve">Strong public speaking and negotiation skills</w:t>
      </w:r>
    </w:p>
    <w:p>
      <w:pPr>
        <w:numPr>
          <w:ilvl w:val="0"/>
          <w:numId w:val="1005"/>
        </w:numPr>
        <w:pStyle w:val="Compact"/>
      </w:pPr>
      <w:r>
        <w:t xml:space="preserve">Proficient in data analysis for informed decision-making</w:t>
      </w:r>
    </w:p>
    <w:bookmarkEnd w:id="31"/>
    <w:bookmarkStart w:id="32" w:name="conclusion"/>
    <w:p>
      <w:pPr>
        <w:pStyle w:val="Heading2"/>
      </w:pPr>
      <w:r>
        <w:t xml:space="preserve">Conclusion</w:t>
      </w:r>
    </w:p>
    <w:p>
      <w:pPr>
        <w:pStyle w:val="FirstParagraph"/>
      </w:pPr>
      <w:r>
        <w:t xml:space="preserve">Carlos Fernández Martínez’s career exemplifies the values of integrity, innovation, and service that define effective leadership in Spain Madrid. His dedication to advancing the interests of citizens through transparent governance and progressive policies continues to shape the political and social fabric of Spain. This CV underscores his qualifications as a trusted politician committed to the future of Madrid and the broader Spanish nation.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Spain Madrid</dc:title>
  <dc:creator/>
  <dc:language>en</dc:language>
  <cp:keywords/>
  <dcterms:created xsi:type="dcterms:W3CDTF">2026-07-28T22:36:42Z</dcterms:created>
  <dcterms:modified xsi:type="dcterms:W3CDTF">2026-07-28T22:36:42Z</dcterms:modified>
</cp:coreProperties>
</file>

<file path=docProps/custom.xml><?xml version="1.0" encoding="utf-8"?>
<Properties xmlns="http://schemas.openxmlformats.org/officeDocument/2006/custom-properties" xmlns:vt="http://schemas.openxmlformats.org/officeDocument/2006/docPropsVTypes"/>
</file>