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Ahmet Yılmaz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March 1978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Turkish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ahmet.yilmaz@ Ankara.politician.gov.tr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+90 312 123 4567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Ankara, Turkey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politician with over two decades of service in the Republic of Turkey, specializing in urban development, public policy, and community engagement. As a prominent figure in Ankara, the capital city of Turkey, I have consistently worked to address the needs of citizens while advancing national priorities. My career is rooted in fostering sustainable growth, strengthening democratic institutions, and ensuring transparency in governance. With a deep understanding of the unique challenges faced by Ankara’s diverse population, I have led initiatives that align with Turkey’s vision for modernization and regional stability.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Hacettepe University, Ankara, Turkey (2001)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Administration</w:t>
      </w:r>
      <w:r>
        <w:t xml:space="preserve">, Middle East Technical University (METU), Ankara, Turkey (2005)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Public Policy</w:t>
      </w:r>
      <w:r>
        <w:t xml:space="preserve">, Bilkent University, Ankara, Turkey (2012)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ace1697c1f62e8a00af39a91965741a59d4e315"/>
    <w:p>
      <w:pPr>
        <w:pStyle w:val="Heading3"/>
      </w:pPr>
      <w:r>
        <w:rPr>
          <w:bCs/>
          <w:b/>
        </w:rPr>
        <w:t xml:space="preserve">Mayor of Ankara Metropolitan Municipality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Spearheaded the revitalization of Ankara’s infrastructure, including the expansion of public transportation systems and the modernization of historical landmarks.</w:t>
      </w:r>
    </w:p>
    <w:p>
      <w:pPr>
        <w:numPr>
          <w:ilvl w:val="0"/>
          <w:numId w:val="1002"/>
        </w:numPr>
        <w:pStyle w:val="Compact"/>
      </w:pPr>
      <w:r>
        <w:t xml:space="preserve">Led initiatives to improve urban planning and environmental sustainability, aligning with Turkey’s national goals for smart cities.</w:t>
      </w:r>
    </w:p>
    <w:p>
      <w:pPr>
        <w:numPr>
          <w:ilvl w:val="0"/>
          <w:numId w:val="1002"/>
        </w:numPr>
        <w:pStyle w:val="Compact"/>
      </w:pPr>
      <w:r>
        <w:t xml:space="preserve">Established partnerships with local and international stakeholders to attract investments in technology, education, and healthcare sectors in Ankara.</w:t>
      </w:r>
    </w:p>
    <w:bookmarkEnd w:id="23"/>
    <w:bookmarkStart w:id="24" w:name="member-of-parliament-for-ankara"/>
    <w:p>
      <w:pPr>
        <w:pStyle w:val="Heading3"/>
      </w:pPr>
      <w:r>
        <w:rPr>
          <w:bCs/>
          <w:b/>
        </w:rPr>
        <w:t xml:space="preserve">Member of Parliament for Ankara</w:t>
      </w:r>
    </w:p>
    <w:p>
      <w:pPr>
        <w:pStyle w:val="FirstParagraph"/>
      </w:pPr>
      <w:r>
        <w:rPr>
          <w:iCs/>
          <w:i/>
        </w:rPr>
        <w:t xml:space="preserve">July 2015 – December 2018</w:t>
      </w:r>
    </w:p>
    <w:p>
      <w:pPr>
        <w:numPr>
          <w:ilvl w:val="0"/>
          <w:numId w:val="1003"/>
        </w:numPr>
        <w:pStyle w:val="Compact"/>
      </w:pPr>
      <w:r>
        <w:t xml:space="preserve">Advocated for policies that prioritized education, healthcare, and youth empowerment in Ankara and across Turkey.</w:t>
      </w:r>
    </w:p>
    <w:p>
      <w:pPr>
        <w:numPr>
          <w:ilvl w:val="0"/>
          <w:numId w:val="1003"/>
        </w:numPr>
        <w:pStyle w:val="Compact"/>
      </w:pPr>
      <w:r>
        <w:t xml:space="preserve">Served on the Committee for Urban Development and Infrastructure, contributing to national legislation that addressed urbanization challenges.</w:t>
      </w:r>
    </w:p>
    <w:p>
      <w:pPr>
        <w:numPr>
          <w:ilvl w:val="0"/>
          <w:numId w:val="1003"/>
        </w:numPr>
        <w:pStyle w:val="Compact"/>
      </w:pPr>
      <w:r>
        <w:t xml:space="preserve">Organized community forums to bridge the gap between citizens and government institutions, ensuring transparency in policy-making.</w:t>
      </w:r>
    </w:p>
    <w:bookmarkEnd w:id="24"/>
    <w:bookmarkStart w:id="25" w:name="deputy-minister-of-urban-planning"/>
    <w:p>
      <w:pPr>
        <w:pStyle w:val="Heading3"/>
      </w:pPr>
      <w:r>
        <w:rPr>
          <w:bCs/>
          <w:b/>
        </w:rPr>
        <w:t xml:space="preserve">Deputy Minister of Urban Planning</w:t>
      </w:r>
    </w:p>
    <w:p>
      <w:pPr>
        <w:pStyle w:val="FirstParagraph"/>
      </w:pPr>
      <w:r>
        <w:rPr>
          <w:iCs/>
          <w:i/>
        </w:rPr>
        <w:t xml:space="preserve">2012 – 2015</w:t>
      </w:r>
    </w:p>
    <w:p>
      <w:pPr>
        <w:numPr>
          <w:ilvl w:val="0"/>
          <w:numId w:val="1004"/>
        </w:numPr>
        <w:pStyle w:val="Compact"/>
      </w:pPr>
      <w:r>
        <w:t xml:space="preserve">Played a key role in shaping Turkey’s urban development strategies, focusing on equitable resource distribution and disaster preparedness.</w:t>
      </w:r>
    </w:p>
    <w:p>
      <w:pPr>
        <w:numPr>
          <w:ilvl w:val="0"/>
          <w:numId w:val="1004"/>
        </w:numPr>
        <w:pStyle w:val="Compact"/>
      </w:pPr>
      <w:r>
        <w:t xml:space="preserve">Collaborated with international organizations to secure funding for sustainable urban projects, enhancing Ankara’s role as a model city.</w:t>
      </w:r>
    </w:p>
    <w:bookmarkEnd w:id="25"/>
    <w:bookmarkEnd w:id="26"/>
    <w:bookmarkStart w:id="27" w:name="key-achievements"/>
    <w:p>
      <w:pPr>
        <w:pStyle w:val="Heading2"/>
      </w:pPr>
      <w:r>
        <w:t xml:space="preserve">Key Achievements</w:t>
      </w:r>
    </w:p>
    <w:p>
      <w:pPr>
        <w:numPr>
          <w:ilvl w:val="0"/>
          <w:numId w:val="1005"/>
        </w:numPr>
        <w:pStyle w:val="Compact"/>
      </w:pPr>
      <w:r>
        <w:t xml:space="preserve">Recipient of the "Best Mayor in Turkey" award (2021) for outstanding leadership in Ankara’s development.</w:t>
      </w:r>
    </w:p>
    <w:p>
      <w:pPr>
        <w:numPr>
          <w:ilvl w:val="0"/>
          <w:numId w:val="1005"/>
        </w:numPr>
        <w:pStyle w:val="Compact"/>
      </w:pPr>
      <w:r>
        <w:t xml:space="preserve">Founded the Ankara Youth Council to empower young professionals and students, fostering civic engagement and innovation in Turkey’s capital.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Policy Development and Implementation</w:t>
      </w:r>
    </w:p>
    <w:p>
      <w:pPr>
        <w:numPr>
          <w:ilvl w:val="0"/>
          <w:numId w:val="1006"/>
        </w:numPr>
        <w:pStyle w:val="Compact"/>
      </w:pPr>
      <w:r>
        <w:t xml:space="preserve">Crisis Management and Public Relations</w:t>
      </w:r>
    </w:p>
    <w:p>
      <w:pPr>
        <w:numPr>
          <w:ilvl w:val="0"/>
          <w:numId w:val="1006"/>
        </w:numPr>
        <w:pStyle w:val="Compact"/>
      </w:pPr>
      <w:r>
        <w:t xml:space="preserve">Strategic Planning for Urban Growth</w:t>
      </w:r>
    </w:p>
    <w:p>
      <w:pPr>
        <w:numPr>
          <w:ilvl w:val="0"/>
          <w:numId w:val="1006"/>
        </w:numPr>
        <w:pStyle w:val="Compact"/>
      </w:pPr>
      <w:r>
        <w:t xml:space="preserve">Languages: Turkish (native), English (fluent), Arabic (basic)</w:t>
      </w:r>
    </w:p>
    <w:bookmarkEnd w:id="28"/>
    <w:bookmarkStart w:id="29" w:name="publications-and-speeches"/>
    <w:p>
      <w:pPr>
        <w:pStyle w:val="Heading2"/>
      </w:pPr>
      <w:r>
        <w:t xml:space="preserve">Publications and Speeches</w:t>
      </w:r>
    </w:p>
    <w:p>
      <w:pPr>
        <w:numPr>
          <w:ilvl w:val="0"/>
          <w:numId w:val="1007"/>
        </w:numPr>
        <w:pStyle w:val="Compact"/>
      </w:pPr>
      <w:r>
        <w:t xml:space="preserve">"Sustainable Development in Ankara: A Vision for the Future" – Published in the Journal of Turkish Urban Studies (2020).</w:t>
      </w:r>
    </w:p>
    <w:p>
      <w:pPr>
        <w:numPr>
          <w:ilvl w:val="0"/>
          <w:numId w:val="1007"/>
        </w:numPr>
        <w:pStyle w:val="Compact"/>
      </w:pPr>
      <w:r>
        <w:t xml:space="preserve">Keynote speech at the International Conference on Smart Cities, Istanbul (2019), highlighting Ankara’s role in Turkey’s digital transformation.</w:t>
      </w:r>
    </w:p>
    <w:p>
      <w:pPr>
        <w:numPr>
          <w:ilvl w:val="0"/>
          <w:numId w:val="1007"/>
        </w:numPr>
        <w:pStyle w:val="Compact"/>
      </w:pPr>
      <w:r>
        <w:t xml:space="preserve">Co-authored a policy paper on "Youth Inclusion in Governance," presented to the Turkish Parliament (2017).</w:t>
      </w:r>
    </w:p>
    <w:bookmarkEnd w:id="29"/>
    <w:bookmarkStart w:id="30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8"/>
        </w:numPr>
        <w:pStyle w:val="Compact"/>
      </w:pPr>
      <w:r>
        <w:t xml:space="preserve">Order of Merit, Republic of Turkey (2018)</w:t>
      </w:r>
    </w:p>
    <w:p>
      <w:pPr>
        <w:numPr>
          <w:ilvl w:val="0"/>
          <w:numId w:val="1008"/>
        </w:numPr>
        <w:pStyle w:val="Compact"/>
      </w:pPr>
      <w:r>
        <w:t xml:space="preserve">Top 50 Influential Politicians in Turkey – Forbes (2021)</w:t>
      </w:r>
    </w:p>
    <w:p>
      <w:pPr>
        <w:numPr>
          <w:ilvl w:val="0"/>
          <w:numId w:val="1008"/>
        </w:numPr>
        <w:pStyle w:val="Compact"/>
      </w:pPr>
      <w:r>
        <w:t xml:space="preserve">Ankara Chamber of Commerce Leadership Award (2016)</w:t>
      </w:r>
    </w:p>
    <w:bookmarkEnd w:id="30"/>
    <w:bookmarkStart w:id="31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09"/>
        </w:numPr>
        <w:pStyle w:val="Compact"/>
      </w:pPr>
      <w:r>
        <w:t xml:space="preserve">Active member of the Ankara Civic Council, representing citizens’ interests in municipal planning.</w:t>
      </w:r>
    </w:p>
    <w:p>
      <w:pPr>
        <w:numPr>
          <w:ilvl w:val="0"/>
          <w:numId w:val="1009"/>
        </w:numPr>
        <w:pStyle w:val="Compact"/>
      </w:pPr>
      <w:r>
        <w:t xml:space="preserve">Sponsored scholarships for underprivileged students in Ankara, partnering with local universities and NGOs.</w:t>
      </w:r>
    </w:p>
    <w:p>
      <w:pPr>
        <w:numPr>
          <w:ilvl w:val="0"/>
          <w:numId w:val="1009"/>
        </w:numPr>
        <w:pStyle w:val="Compact"/>
      </w:pPr>
      <w:r>
        <w:t xml:space="preserve">Organized annual "Ankara Unity Week" to celebrate cultural diversity and promote national cohesion.</w:t>
      </w:r>
    </w:p>
    <w:bookmarkEnd w:id="31"/>
    <w:bookmarkStart w:id="32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0"/>
        </w:numPr>
        <w:pStyle w:val="Compact"/>
      </w:pPr>
      <w:r>
        <w:t xml:space="preserve">Member of the Turkish Political Science Association (TPSA)</w:t>
      </w:r>
    </w:p>
    <w:p>
      <w:pPr>
        <w:numPr>
          <w:ilvl w:val="0"/>
          <w:numId w:val="1010"/>
        </w:numPr>
        <w:pStyle w:val="Compact"/>
      </w:pPr>
      <w:r>
        <w:t xml:space="preserve">Board Member, Ankara Development Foundation</w:t>
      </w:r>
    </w:p>
    <w:p>
      <w:pPr>
        <w:numPr>
          <w:ilvl w:val="0"/>
          <w:numId w:val="1010"/>
        </w:numPr>
        <w:pStyle w:val="Compact"/>
      </w:pPr>
      <w:r>
        <w:t xml:space="preserve">Advisor to the International Union of Local Authorities (IULA)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local community leaders, and international partners who have collaborated with the applicant on projects in Turkey and Ankara.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Turkey Ankara</dc:title>
  <dc:creator/>
  <dc:language>en</dc:language>
  <cp:keywords/>
  <dcterms:created xsi:type="dcterms:W3CDTF">2026-07-28T22:36:48Z</dcterms:created>
  <dcterms:modified xsi:type="dcterms:W3CDTF">2026-07-28T22:36:48Z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