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Politician,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bin Khalifa Al-Maktoum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ahmed.almaktoum@uae.gov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+971 4 123 4567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rPr>
          <w:bCs/>
          <w:b/>
        </w:rPr>
        <w:t xml:space="preserve">Curriculum Vitae of a Politician in the United Arab Emirates Dubai</w:t>
      </w:r>
      <w:r>
        <w:br/>
      </w:r>
      <w:r>
        <w:t xml:space="preserve">As a dedicated politician and public servant, I have spent over two decades contributing to the development of Dubai and the broader United Arab Emirates (UAE). My career as a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has been defined by a commitment to fostering innovation, strengthening community ties, and advancing the UAE’s Vision 2021 and Vision 2071. Based in Dubai, I have played a pivotal role in shaping policies that align with the UAE’s strategic goals of sustainable growth, economic diversification, and global leadership. My work as a</w:t>
      </w:r>
      <w:r>
        <w:t xml:space="preserve"> </w:t>
      </w:r>
      <w:r>
        <w:rPr>
          <w:bCs/>
          <w:b/>
        </w:rPr>
        <w:t xml:space="preserve">Politician</w:t>
      </w:r>
      <w:r>
        <w:t xml:space="preserve"> </w:t>
      </w:r>
      <w:r>
        <w:t xml:space="preserve">has focused on enhancing public services, promoting youth empowerment, and ensuring equitable development across Dubai’s diverse communities.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Arts in Political Science</w:t>
      </w:r>
      <w:r>
        <w:br/>
      </w:r>
      <w:r>
        <w:t xml:space="preserve">University of Dubai, UAE</w:t>
      </w:r>
      <w:r>
        <w:br/>
      </w:r>
      <w:r>
        <w:t xml:space="preserve">Graduated: 1998</w:t>
      </w:r>
      <w:r>
        <w:br/>
      </w:r>
      <w:r>
        <w:t xml:space="preserve">Thesis: "The Role of Local Governance in Urban Development."</w:t>
      </w:r>
    </w:p>
    <w:p>
      <w:pPr>
        <w:pStyle w:val="BodyText"/>
      </w:pPr>
      <w:r>
        <w:rPr>
          <w:bCs/>
          <w:b/>
        </w:rPr>
        <w:t xml:space="preserve">Master’s Degree in Public Administration</w:t>
      </w:r>
      <w:r>
        <w:br/>
      </w:r>
      <w:r>
        <w:t xml:space="preserve">American University of Sharjah, UAE</w:t>
      </w:r>
      <w:r>
        <w:br/>
      </w:r>
      <w:r>
        <w:t xml:space="preserve">Graduated: 2002</w:t>
      </w:r>
      <w:r>
        <w:br/>
      </w:r>
      <w:r>
        <w:t xml:space="preserve">Specialization: Policy Analysis and Government Innovation.</w:t>
      </w:r>
    </w:p>
    <w:p>
      <w:pPr>
        <w:pStyle w:val="BodyText"/>
      </w:pPr>
      <w:r>
        <w:rPr>
          <w:bCs/>
          <w:b/>
        </w:rPr>
        <w:t xml:space="preserve">Executive Leadership Program</w:t>
      </w:r>
      <w:r>
        <w:br/>
      </w:r>
      <w:r>
        <w:t xml:space="preserve">Dubai School of Governance, UAE</w:t>
      </w:r>
      <w:r>
        <w:br/>
      </w:r>
      <w:r>
        <w:t xml:space="preserve">Completed: 2015</w:t>
      </w:r>
      <w:r>
        <w:br/>
      </w:r>
      <w:r>
        <w:t xml:space="preserve">Focus Areas: Strategic Decision-Making and Crisis Management.</w:t>
      </w:r>
    </w:p>
    <w:bookmarkEnd w:id="22"/>
    <w:bookmarkStart w:id="27" w:name="professional-experience"/>
    <w:p>
      <w:pPr>
        <w:pStyle w:val="Heading2"/>
      </w:pPr>
      <w:r>
        <w:t xml:space="preserve">Professional Experience</w:t>
      </w:r>
    </w:p>
    <w:bookmarkStart w:id="23" w:name="member-of-the-dubai-council-2010present"/>
    <w:p>
      <w:pPr>
        <w:pStyle w:val="Heading3"/>
      </w:pPr>
      <w:r>
        <w:t xml:space="preserve">Member of the Dubai Council (2010–Present)</w:t>
      </w:r>
    </w:p>
    <w:p>
      <w:pPr>
        <w:pStyle w:val="FirstParagraph"/>
      </w:pPr>
      <w:r>
        <w:t xml:space="preserve">As a member of the Dubai Council, I have been instrumental in drafting legislation that supports economic growth and urban planning. Key responsibilities include:</w:t>
      </w:r>
    </w:p>
    <w:p>
      <w:pPr>
        <w:numPr>
          <w:ilvl w:val="0"/>
          <w:numId w:val="1001"/>
        </w:numPr>
        <w:pStyle w:val="Compact"/>
      </w:pPr>
      <w:r>
        <w:t xml:space="preserve">Overseeing the implementation of Dubai’s Smart City initiatives, aligning with the UAE’s digital transformation goals.</w:t>
      </w:r>
    </w:p>
    <w:p>
      <w:pPr>
        <w:numPr>
          <w:ilvl w:val="0"/>
          <w:numId w:val="1001"/>
        </w:numPr>
        <w:pStyle w:val="Compact"/>
      </w:pPr>
      <w:r>
        <w:t xml:space="preserve">Collaborating with government agencies to streamline public services through technological advancements.</w:t>
      </w:r>
    </w:p>
    <w:p>
      <w:pPr>
        <w:numPr>
          <w:ilvl w:val="0"/>
          <w:numId w:val="1001"/>
        </w:numPr>
        <w:pStyle w:val="Compact"/>
      </w:pPr>
      <w:r>
        <w:t xml:space="preserve">Advocating for youth engagement in policymaking, resulting in the establishment of the Dubai Youth Council in 2018.</w:t>
      </w:r>
    </w:p>
    <w:bookmarkEnd w:id="23"/>
    <w:bookmarkStart w:id="24" w:name="X9b99b54a5bf0c0e8fa9938e0dd1edc3cc859df1"/>
    <w:p>
      <w:pPr>
        <w:pStyle w:val="Heading3"/>
      </w:pPr>
      <w:r>
        <w:t xml:space="preserve">Advisor to the Ministry of Cabinet Affairs (2015–2020)</w:t>
      </w:r>
    </w:p>
    <w:p>
      <w:pPr>
        <w:pStyle w:val="FirstParagraph"/>
      </w:pPr>
      <w:r>
        <w:t xml:space="preserve">In this role, I provided strategic guidance on national policy frameworks. Key contributions include:</w:t>
      </w:r>
    </w:p>
    <w:p>
      <w:pPr>
        <w:numPr>
          <w:ilvl w:val="0"/>
          <w:numId w:val="1002"/>
        </w:numPr>
        <w:pStyle w:val="Compact"/>
      </w:pPr>
      <w:r>
        <w:t xml:space="preserve">Designing a national strategy for sustainable tourism, which boosted Dubai’s global tourism rankings by 30%.</w:t>
      </w:r>
    </w:p>
    <w:p>
      <w:pPr>
        <w:numPr>
          <w:ilvl w:val="0"/>
          <w:numId w:val="1002"/>
        </w:numPr>
        <w:pStyle w:val="Compact"/>
      </w:pPr>
      <w:r>
        <w:t xml:space="preserve">Facilitating inter-ministerial collaboration to address challenges in the healthcare sector, leading to the launch of the Dubai Health Strategy 2021.</w:t>
      </w:r>
    </w:p>
    <w:bookmarkEnd w:id="24"/>
    <w:bookmarkStart w:id="25" w:name="X603d4a008fcc84daef4de465b660ed896bbaafe"/>
    <w:p>
      <w:pPr>
        <w:pStyle w:val="Heading3"/>
      </w:pPr>
      <w:r>
        <w:t xml:space="preserve">Chairperson of the Dubai Community Development Foundation (2012–2018)</w:t>
      </w:r>
    </w:p>
    <w:p>
      <w:pPr>
        <w:pStyle w:val="FirstParagraph"/>
      </w:pPr>
      <w:r>
        <w:t xml:space="preserve">Under my leadership, the foundation launched programs targeting poverty alleviation and education for underprivileged families. Notable achievements:</w:t>
      </w:r>
    </w:p>
    <w:p>
      <w:pPr>
        <w:numPr>
          <w:ilvl w:val="0"/>
          <w:numId w:val="1003"/>
        </w:numPr>
        <w:pStyle w:val="Compact"/>
      </w:pPr>
      <w:r>
        <w:t xml:space="preserve">Initiated the "Dubai Hope" initiative, providing scholarships to 500+ students from low-income families.</w:t>
      </w:r>
    </w:p>
    <w:p>
      <w:pPr>
        <w:numPr>
          <w:ilvl w:val="0"/>
          <w:numId w:val="1003"/>
        </w:numPr>
        <w:pStyle w:val="Compact"/>
      </w:pPr>
      <w:r>
        <w:t xml:space="preserve">Partnered with local NGOs to create vocational training centers, reducing youth unemployment by 15% in five years.</w:t>
      </w:r>
    </w:p>
    <w:bookmarkEnd w:id="25"/>
    <w:bookmarkStart w:id="26" w:name="X3f48d3289ccf555d61384d8d43d821592b9b70e"/>
    <w:p>
      <w:pPr>
        <w:pStyle w:val="Heading3"/>
      </w:pPr>
      <w:r>
        <w:t xml:space="preserve">Council Member of the Dubai Corporation for Tourism &amp; Commerce Marketing (2008–2012)</w:t>
      </w:r>
    </w:p>
    <w:p>
      <w:pPr>
        <w:pStyle w:val="FirstParagraph"/>
      </w:pPr>
      <w:r>
        <w:t xml:space="preserve">Contributed to Dubai’s positioning as a global tourism hub through strategic marketing campaigns, including the "Dubai is Open" campaign during the pandemic, which revitalized domestic and international tourism.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Expertise in designing legislation that supports economic and social growth in the UAE context.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Lobbying &amp; Negotiation:</w:t>
      </w:r>
      <w:r>
        <w:t xml:space="preserve"> </w:t>
      </w:r>
      <w:r>
        <w:t xml:space="preserve">Proven ability to advocate for community interests within Dubai’s political framework.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Led emergency response initiatives during natural disasters and public health crises, ensuring minimal disruption to Dubai’s operations.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Public Speaking:</w:t>
      </w:r>
      <w:r>
        <w:t xml:space="preserve"> </w:t>
      </w:r>
      <w:r>
        <w:t xml:space="preserve">Delivered keynote addresses at UAE national conferences, emphasizing the importance of unity and innovation.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Arabic (Native)</w:t>
      </w:r>
      <w:r>
        <w:br/>
      </w:r>
      <w:r>
        <w:rPr>
          <w:bCs/>
          <w:b/>
        </w:rPr>
        <w:t xml:space="preserve">English (Fluent)</w:t>
      </w:r>
      <w:r>
        <w:br/>
      </w:r>
      <w:r>
        <w:rPr>
          <w:bCs/>
          <w:b/>
        </w:rPr>
        <w:t xml:space="preserve">French (Basic)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Policy Leadership Certification</w:t>
      </w:r>
      <w:r>
        <w:t xml:space="preserve">, Dubai School of Government (2018).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 Course</w:t>
      </w:r>
      <w:r>
        <w:t xml:space="preserve">, UAE Ministry of Foreign Affairs (2016).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PMI, UAE (2019).</w:t>
      </w:r>
    </w:p>
    <w:bookmarkEnd w:id="30"/>
    <w:bookmarkStart w:id="31" w:name="achievements-awards"/>
    <w:p>
      <w:pPr>
        <w:pStyle w:val="Heading2"/>
      </w:pPr>
      <w:r>
        <w:t xml:space="preserve">Achievements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Order of Zayed II</w:t>
      </w:r>
      <w:r>
        <w:t xml:space="preserve"> </w:t>
      </w:r>
      <w:r>
        <w:t xml:space="preserve">(2019): Recognized for contributions to Dubai’s community development.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Innovation Award</w:t>
      </w:r>
      <w:r>
        <w:t xml:space="preserve"> </w:t>
      </w:r>
      <w:r>
        <w:t xml:space="preserve">(2017): Honored for pioneering the "Dubai Smart Governance" framework.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Public Servant in UAE</w:t>
      </w:r>
      <w:r>
        <w:t xml:space="preserve"> </w:t>
      </w:r>
      <w:r>
        <w:t xml:space="preserve">(2015): Voted by local citizens for excellence in service delivery.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ahmed.almaktoum@uae.gov or +971 4 123 4567.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Politician, United Arab Emirates Dubai</dc:title>
  <dc:creator/>
  <dc:language>en</dc:language>
  <cp:keywords/>
  <dcterms:created xsi:type="dcterms:W3CDTF">2026-07-28T21:36:16Z</dcterms:created>
  <dcterms:modified xsi:type="dcterms:W3CDTF">2026-07-28T21:36:16Z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