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politician-united-kingdom-birmingham"/>
    <w:p>
      <w:pPr>
        <w:pStyle w:val="Heading2"/>
      </w:pPr>
      <w:r>
        <w:t xml:space="preserve">Politician | United Kingdom Birmingham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+44 123 456 7890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Birmingham, West Midlands, United Kingdom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Politician with over [X years] of experience in public service within the United Kingdom, specifically in the vibrant city of Birmingham. Committed to advancing social equity, economic growth, and community development, I have consistently focused on addressing local challenges while aligning with national priorities. My work as a Politician in United Kingdom Birmingham has been marked by a strong emphasis on grassroots engagement, policy innovation, and fostering collaboration between citizens and institutions. With a deep understanding of the unique needs of Birmingham’s diverse population, I strive to create inclusive solutions that reflect the values of fairness, sustainability, and progress.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Politics and Public Administration</w:t>
      </w:r>
      <w:r>
        <w:t xml:space="preserve">, University of Birmingham (20XX–20XX)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(LLM) in Constitutional Law</w:t>
      </w:r>
      <w:r>
        <w:t xml:space="preserve">, University of London (20XX–20XX)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Local Government Management</w:t>
      </w:r>
      <w:r>
        <w:t xml:space="preserve">, Birmingham City University (20XX–20XX)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574d2fe7b3134b50aeb51d671fce87cfc53e113"/>
    <w:p>
      <w:pPr>
        <w:pStyle w:val="Heading4"/>
      </w:pPr>
      <w:r>
        <w:t xml:space="preserve">Member of the Birmingham City Council | 20XX–Present</w:t>
      </w:r>
    </w:p>
    <w:p>
      <w:pPr>
        <w:pStyle w:val="FirstParagraph"/>
      </w:pPr>
      <w:r>
        <w:rPr>
          <w:bCs/>
          <w:b/>
        </w:rPr>
        <w:t xml:space="preserve">Responsibilities:</w:t>
      </w:r>
    </w:p>
    <w:p>
      <w:pPr>
        <w:numPr>
          <w:ilvl w:val="0"/>
          <w:numId w:val="1002"/>
        </w:numPr>
        <w:pStyle w:val="Compact"/>
      </w:pPr>
      <w:r>
        <w:t xml:space="preserve">Spearheaded the development of local policies focused on urban regeneration, education reform, and environmental sustainability.</w:t>
      </w:r>
    </w:p>
    <w:p>
      <w:pPr>
        <w:numPr>
          <w:ilvl w:val="0"/>
          <w:numId w:val="1002"/>
        </w:numPr>
        <w:pStyle w:val="Compact"/>
      </w:pPr>
      <w:r>
        <w:t xml:space="preserve">Chaired the Urban Development Committee, driving initiatives to revitalize underprivileged neighborhoods in United Kingdom Birmingham.</w:t>
      </w:r>
    </w:p>
    <w:p>
      <w:pPr>
        <w:numPr>
          <w:ilvl w:val="0"/>
          <w:numId w:val="1002"/>
        </w:numPr>
        <w:pStyle w:val="Compact"/>
      </w:pPr>
      <w:r>
        <w:t xml:space="preserve">Collaborated with national government agencies to secure funding for infrastructure projects, including the expansion of public transport networks and green spaces.</w:t>
      </w:r>
    </w:p>
    <w:bookmarkEnd w:id="23"/>
    <w:bookmarkStart w:id="24" w:name="councillor-for-specific-ward-20xx20xx"/>
    <w:p>
      <w:pPr>
        <w:pStyle w:val="Heading4"/>
      </w:pPr>
      <w:r>
        <w:t xml:space="preserve">Councillor for [Specific Ward] | 20XX–20XX</w:t>
      </w:r>
    </w:p>
    <w:p>
      <w:pPr>
        <w:pStyle w:val="FirstParagraph"/>
      </w:pPr>
      <w:r>
        <w:rPr>
          <w:bCs/>
          <w:b/>
        </w:rPr>
        <w:t xml:space="preserve">Responsibilities:</w:t>
      </w:r>
    </w:p>
    <w:p>
      <w:pPr>
        <w:numPr>
          <w:ilvl w:val="0"/>
          <w:numId w:val="1003"/>
        </w:numPr>
        <w:pStyle w:val="Compact"/>
      </w:pPr>
      <w:r>
        <w:t xml:space="preserve">Represented constituents in Birmingham’s local government, prioritizing healthcare access, affordable housing, and youth employment programs.</w:t>
      </w:r>
    </w:p>
    <w:p>
      <w:pPr>
        <w:numPr>
          <w:ilvl w:val="0"/>
          <w:numId w:val="1003"/>
        </w:numPr>
        <w:pStyle w:val="Compact"/>
      </w:pPr>
      <w:r>
        <w:t xml:space="preserve">Advocated for the integration of technology in public services, resulting in the launch of a digital platform to streamline council interactions.</w:t>
      </w:r>
    </w:p>
    <w:bookmarkEnd w:id="24"/>
    <w:bookmarkStart w:id="25" w:name="Xc58cb980e194b6dc1163de26d032bf2602daa30"/>
    <w:p>
      <w:pPr>
        <w:pStyle w:val="Heading4"/>
      </w:pPr>
      <w:r>
        <w:t xml:space="preserve">Political Advisor to the Mayor of Birmingham | 20XX–20XX</w:t>
      </w:r>
    </w:p>
    <w:p>
      <w:pPr>
        <w:pStyle w:val="FirstParagraph"/>
      </w:pPr>
      <w:r>
        <w:rPr>
          <w:bCs/>
          <w:b/>
        </w:rPr>
        <w:t xml:space="preserve">Responsibilities:</w:t>
      </w:r>
    </w:p>
    <w:p>
      <w:pPr>
        <w:numPr>
          <w:ilvl w:val="0"/>
          <w:numId w:val="1004"/>
        </w:numPr>
        <w:pStyle w:val="Compact"/>
      </w:pPr>
      <w:r>
        <w:t xml:space="preserve">Provided strategic guidance on policy frameworks, ensuring alignment with both local and national objectives.</w:t>
      </w:r>
    </w:p>
    <w:p>
      <w:pPr>
        <w:numPr>
          <w:ilvl w:val="0"/>
          <w:numId w:val="1004"/>
        </w:numPr>
        <w:pStyle w:val="Compact"/>
      </w:pPr>
      <w:r>
        <w:t xml:space="preserve">Organized town hall meetings to bridge the gap between residents and policymakers, fostering transparency in United Kingdom Birmingham’s governance.</w:t>
      </w:r>
    </w:p>
    <w:p>
      <w:pPr>
        <w:numPr>
          <w:ilvl w:val="0"/>
          <w:numId w:val="1004"/>
        </w:numPr>
        <w:pStyle w:val="Compact"/>
      </w:pPr>
      <w:r>
        <w:t xml:space="preserve">Played a key role in drafting the 20XX Birmingham Strategic Plan, which prioritized climate action and economic diversification.</w:t>
      </w:r>
    </w:p>
    <w:bookmarkEnd w:id="25"/>
    <w:bookmarkEnd w:id="26"/>
    <w:bookmarkStart w:id="27" w:name="key-achievements"/>
    <w:p>
      <w:pPr>
        <w:pStyle w:val="Heading3"/>
      </w:pPr>
      <w:r>
        <w:t xml:space="preserve">Key Achievements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Birmingham Green Spaces Initiative:</w:t>
      </w:r>
      <w:r>
        <w:t xml:space="preserve"> </w:t>
      </w:r>
      <w:r>
        <w:t xml:space="preserve">Secured £5 million in funding to create community gardens and urban parks, enhancing public health and environmental resilience.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Education Equity Campaign:</w:t>
      </w:r>
      <w:r>
        <w:t xml:space="preserve"> </w:t>
      </w:r>
      <w:r>
        <w:t xml:space="preserve">Advocated for reduced class sizes and free school meals, leading to a 20% increase in student retention rates in Birmingham’s secondary schools.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Birmingham Tech Hub Launch:</w:t>
      </w:r>
      <w:r>
        <w:t xml:space="preserve"> </w:t>
      </w:r>
      <w:r>
        <w:t xml:space="preserve">Co-founded a tech innovation center to support startups, generating over 500 jobs in the city’s growing digital sector.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Safety Partnership:</w:t>
      </w:r>
      <w:r>
        <w:t xml:space="preserve"> </w:t>
      </w:r>
      <w:r>
        <w:t xml:space="preserve">Established partnerships between local authorities and grassroots organizations to reduce crime by 15% in high-risk areas of United Kingdom Birmingham.</w:t>
      </w:r>
    </w:p>
    <w:bookmarkEnd w:id="27"/>
    <w:bookmarkStart w:id="28" w:name="community-engagement"/>
    <w:p>
      <w:pPr>
        <w:pStyle w:val="Heading3"/>
      </w:pPr>
      <w:r>
        <w:t xml:space="preserve">Community Engagement</w:t>
      </w:r>
    </w:p>
    <w:p>
      <w:pPr>
        <w:pStyle w:val="FirstParagraph"/>
      </w:pPr>
      <w:r>
        <w:t xml:space="preserve">A Politician in United Kingdom Birmingham understands the importance of active participation in community life. I have consistently engaged with residents through volunteer programs, public forums, and cultural events. Notable initiatives include:</w:t>
      </w:r>
    </w:p>
    <w:p>
      <w:pPr>
        <w:numPr>
          <w:ilvl w:val="0"/>
          <w:numId w:val="1006"/>
        </w:numPr>
        <w:pStyle w:val="Compact"/>
      </w:pPr>
      <w:r>
        <w:t xml:space="preserve">Founding the "Birmingham Together" network, which connects local charities with government resources to address poverty and homelessness.</w:t>
      </w:r>
    </w:p>
    <w:p>
      <w:pPr>
        <w:numPr>
          <w:ilvl w:val="0"/>
          <w:numId w:val="1006"/>
        </w:numPr>
        <w:pStyle w:val="Compact"/>
      </w:pPr>
      <w:r>
        <w:t xml:space="preserve">Hosting annual "Policy Dialogues" where citizens voice concerns directly to council members, ensuring their perspectives shape decision-making.</w:t>
      </w:r>
    </w:p>
    <w:p>
      <w:pPr>
        <w:numPr>
          <w:ilvl w:val="0"/>
          <w:numId w:val="1006"/>
        </w:numPr>
        <w:pStyle w:val="Compact"/>
      </w:pPr>
      <w:r>
        <w:t xml:space="preserve">Supporting arts and cultural projects that celebrate Birmingham’s multicultural heritage, such as the "Birmingham Festivals Initiative."</w:t>
      </w:r>
    </w:p>
    <w:bookmarkEnd w:id="28"/>
    <w:bookmarkStart w:id="29" w:name="honors-and-awards"/>
    <w:p>
      <w:pPr>
        <w:pStyle w:val="Heading3"/>
      </w:pPr>
      <w:r>
        <w:t xml:space="preserve">Honors and Awards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Outstanding Public Servant Award</w:t>
      </w:r>
      <w:r>
        <w:t xml:space="preserve">, Birmingham City Council (20XX)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Leadership in Urban Development</w:t>
      </w:r>
      <w:r>
        <w:t xml:space="preserve">, National Association of Local Government (20XX)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Community Champion Recognition</w:t>
      </w:r>
      <w:r>
        <w:t xml:space="preserve">, Birmingham Community Foundation (20XX)</w:t>
      </w:r>
    </w:p>
    <w:bookmarkEnd w:id="29"/>
    <w:bookmarkStart w:id="30" w:name="publications-and-speeches"/>
    <w:p>
      <w:pPr>
        <w:pStyle w:val="Heading3"/>
      </w:pPr>
      <w:r>
        <w:t xml:space="preserve">Publications and Speeches</w:t>
      </w:r>
    </w:p>
    <w:p>
      <w:pPr>
        <w:pStyle w:val="FirstParagraph"/>
      </w:pPr>
      <w:r>
        <w:t xml:space="preserve">As a Politician in United Kingdom Birmingham, I have contributed to national discourse through written works and public speaking engagements. Highlights include: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"Progressive Governance in Modern Cities"</w:t>
      </w:r>
      <w:r>
        <w:t xml:space="preserve"> </w:t>
      </w:r>
      <w:r>
        <w:t xml:space="preserve">– Published in the Journal of Local Politics (20XX)</w:t>
      </w:r>
    </w:p>
    <w:p>
      <w:pPr>
        <w:numPr>
          <w:ilvl w:val="0"/>
          <w:numId w:val="1008"/>
        </w:numPr>
        <w:pStyle w:val="Compact"/>
      </w:pPr>
      <w:r>
        <w:t xml:space="preserve">Keynote speech at the 20XX UK Local Government Conference on "Innovative Solutions for Urban Challenges."</w:t>
      </w:r>
    </w:p>
    <w:p>
      <w:pPr>
        <w:numPr>
          <w:ilvl w:val="0"/>
          <w:numId w:val="1008"/>
        </w:numPr>
        <w:pStyle w:val="Compact"/>
      </w:pPr>
      <w:r>
        <w:t xml:space="preserve">Contributor to the Birmingham Regional Development Report, emphasizing sustainable economic growth.</w:t>
      </w:r>
    </w:p>
    <w:bookmarkEnd w:id="30"/>
    <w:bookmarkStart w:id="31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9"/>
        </w:numPr>
        <w:pStyle w:val="Compact"/>
      </w:pPr>
      <w:r>
        <w:t xml:space="preserve">Policy Development and Analysis</w:t>
      </w:r>
    </w:p>
    <w:p>
      <w:pPr>
        <w:numPr>
          <w:ilvl w:val="0"/>
          <w:numId w:val="1009"/>
        </w:numPr>
        <w:pStyle w:val="Compact"/>
      </w:pPr>
      <w:r>
        <w:t xml:space="preserve">Public Speaking and Advocacy</w:t>
      </w:r>
    </w:p>
    <w:p>
      <w:pPr>
        <w:numPr>
          <w:ilvl w:val="0"/>
          <w:numId w:val="1009"/>
        </w:numPr>
        <w:pStyle w:val="Compact"/>
      </w:pPr>
      <w:r>
        <w:t xml:space="preserve">Crisis Management and Negotiation</w:t>
      </w:r>
    </w:p>
    <w:p>
      <w:pPr>
        <w:numPr>
          <w:ilvl w:val="0"/>
          <w:numId w:val="1009"/>
        </w:numPr>
        <w:pStyle w:val="Compact"/>
      </w:pPr>
      <w:r>
        <w:t xml:space="preserve">Digital Governance and Technology Integration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t xml:space="preserve">English (Native), French (Fluent)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3"/>
    <w:p>
      <w:pPr>
        <w:pStyle w:val="BodyText"/>
      </w:pPr>
      <w:r>
        <w:t xml:space="preserve">© 2023 [Your Name]. All rights reserved. Curriculum Vitae for Politician in United Kingdom Birmingham.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United Kingdom Birmingham</dc:title>
  <dc:creator/>
  <dc:language>en</dc:language>
  <cp:keywords/>
  <dcterms:created xsi:type="dcterms:W3CDTF">2026-07-28T22:04:52Z</dcterms:created>
  <dcterms:modified xsi:type="dcterms:W3CDTF">2026-07-28T22:04:52Z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