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curriculum-vitae"/>
    <w:p>
      <w:pPr>
        <w:pStyle w:val="Heading1"/>
      </w:pPr>
      <w:r>
        <w:t xml:space="preserve">Curriculum Vitae</w:t>
      </w:r>
    </w:p>
    <w:bookmarkStart w:id="32" w:name="Xc0a0ca91bd35bad02d491202c8924c4f98e8588"/>
    <w:p>
      <w:pPr>
        <w:pStyle w:val="Heading2"/>
      </w:pPr>
      <w:r>
        <w:t xml:space="preserve">Politician in the United States: A Focus on Chicago Leadership</w:t>
      </w:r>
    </w:p>
    <w:bookmarkStart w:id="20" w:name="persoanl-information"/>
    <w:p>
      <w:pPr>
        <w:pStyle w:val="Heading3"/>
      </w:pPr>
      <w:r>
        <w:t xml:space="preserve">Persoanl Information</w:t>
      </w:r>
    </w:p>
    <w:p>
      <w:pPr>
        <w:pStyle w:val="FirstParagraph"/>
      </w:pPr>
      <w:r>
        <w:rPr>
          <w:bCs/>
          <w:b/>
        </w:rPr>
        <w:t xml:space="preserve">Name:</w:t>
      </w:r>
      <w:r>
        <w:t xml:space="preserve"> </w:t>
      </w:r>
      <w:r>
        <w:t xml:space="preserve">John A. Thompson</w:t>
      </w:r>
      <w:r>
        <w:br/>
      </w:r>
      <w:r>
        <w:rPr>
          <w:bCs/>
          <w:b/>
        </w:rPr>
        <w:t xml:space="preserve">Email:</w:t>
      </w:r>
      <w:r>
        <w:t xml:space="preserve"> </w:t>
      </w:r>
      <w:r>
        <w:t xml:space="preserve">john.thompson@chicagopolitics.org</w:t>
      </w:r>
      <w:r>
        <w:br/>
      </w:r>
      <w:r>
        <w:rPr>
          <w:bCs/>
          <w:b/>
        </w:rPr>
        <w:t xml:space="preserve">Phone:</w:t>
      </w:r>
      <w:r>
        <w:t xml:space="preserve"> </w:t>
      </w:r>
      <w:r>
        <w:t xml:space="preserve">(312) 555-0198</w:t>
      </w:r>
      <w:r>
        <w:br/>
      </w:r>
      <w:r>
        <w:rPr>
          <w:bCs/>
          <w:b/>
        </w:rPr>
        <w:t xml:space="preserve">Address:</w:t>
      </w:r>
      <w:r>
        <w:t xml:space="preserve"> </w:t>
      </w:r>
      <w:r>
        <w:t xml:space="preserve">1234 W. Jackson Blvd, Chicago, IL 60607</w:t>
      </w:r>
      <w:r>
        <w:br/>
      </w:r>
      <w:r>
        <w:rPr>
          <w:bCs/>
          <w:b/>
        </w:rPr>
        <w:t xml:space="preserve">Date of Birth:</w:t>
      </w:r>
      <w:r>
        <w:t xml:space="preserve"> </w:t>
      </w:r>
      <w:r>
        <w:t xml:space="preserve">March 15, 1975</w:t>
      </w:r>
      <w:r>
        <w:br/>
      </w:r>
      <w:r>
        <w:rPr>
          <w:bCs/>
          <w:b/>
        </w:rPr>
        <w:t xml:space="preserve">Nationality:</w:t>
      </w:r>
      <w:r>
        <w:t xml:space="preserve"> </w:t>
      </w:r>
      <w:r>
        <w:t xml:space="preserve">United States Citizen</w:t>
      </w:r>
    </w:p>
    <w:bookmarkEnd w:id="20"/>
    <w:bookmarkStart w:id="21" w:name="professional-summary"/>
    <w:p>
      <w:pPr>
        <w:pStyle w:val="Heading3"/>
      </w:pPr>
      <w:r>
        <w:t xml:space="preserve">Professional Summary</w:t>
      </w:r>
    </w:p>
    <w:p>
      <w:pPr>
        <w:pStyle w:val="FirstParagraph"/>
      </w:pPr>
      <w:r>
        <w:t xml:space="preserve">A dedicated and experienced politician with over two decades of service in the United States, specifically focusing on advancing equitable policies in Chicago. As a leader in the City of Chicago, I have championed initiatives that prioritize education reform, public safety improvements, and economic revitalization. My career has been rooted in community engagement and advocacy for marginalized populations, reflecting my commitment to democratic values and civic responsibility. With a strong foundation in public administration and political science, I am committed to fostering collaboration between government agencies, local organizations, and residents to address the unique challenges of urban life in the United States.</w:t>
      </w:r>
    </w:p>
    <w:bookmarkEnd w:id="21"/>
    <w:bookmarkStart w:id="22" w:name="education"/>
    <w:p>
      <w:pPr>
        <w:pStyle w:val="Heading3"/>
      </w:pPr>
      <w:r>
        <w:t xml:space="preserve">Education</w:t>
      </w:r>
    </w:p>
    <w:p>
      <w:pPr>
        <w:numPr>
          <w:ilvl w:val="0"/>
          <w:numId w:val="1001"/>
        </w:numPr>
        <w:pStyle w:val="Compact"/>
      </w:pPr>
      <w:r>
        <w:rPr>
          <w:bCs/>
          <w:b/>
        </w:rPr>
        <w:t xml:space="preserve">Bachelor of Arts in Political Science</w:t>
      </w:r>
      <w:r>
        <w:t xml:space="preserve">, University of Illinois at Chicago (UIC) – 1997</w:t>
      </w:r>
    </w:p>
    <w:p>
      <w:pPr>
        <w:numPr>
          <w:ilvl w:val="0"/>
          <w:numId w:val="1001"/>
        </w:numPr>
        <w:pStyle w:val="Compact"/>
      </w:pPr>
      <w:r>
        <w:rPr>
          <w:bCs/>
          <w:b/>
        </w:rPr>
        <w:t xml:space="preserve">Masters in Public Administration</w:t>
      </w:r>
      <w:r>
        <w:t xml:space="preserve">, Harvard Kennedy School, Harvard University – 2002</w:t>
      </w:r>
    </w:p>
    <w:p>
      <w:pPr>
        <w:numPr>
          <w:ilvl w:val="0"/>
          <w:numId w:val="1001"/>
        </w:numPr>
        <w:pStyle w:val="Compact"/>
      </w:pPr>
      <w:r>
        <w:rPr>
          <w:bCs/>
          <w:b/>
        </w:rPr>
        <w:t xml:space="preserve">Doctorate in Urban Policy Analysis</w:t>
      </w:r>
      <w:r>
        <w:t xml:space="preserve">, Columbia University – 2008 (with a focus on Chicago’s socioeconomic dynamics)</w:t>
      </w:r>
    </w:p>
    <w:bookmarkEnd w:id="22"/>
    <w:bookmarkStart w:id="26" w:name="professional-experience"/>
    <w:p>
      <w:pPr>
        <w:pStyle w:val="Heading3"/>
      </w:pPr>
      <w:r>
        <w:t xml:space="preserve">Professional Experience</w:t>
      </w:r>
    </w:p>
    <w:bookmarkStart w:id="23" w:name="X34af709d81582c5b03fb4f30f88eff8c7373ce6"/>
    <w:p>
      <w:pPr>
        <w:pStyle w:val="Heading4"/>
      </w:pPr>
      <w:r>
        <w:t xml:space="preserve">City Council Member, 4th Ward, City of Chicago – January 2011 – Present</w:t>
      </w:r>
    </w:p>
    <w:p>
      <w:pPr>
        <w:numPr>
          <w:ilvl w:val="0"/>
          <w:numId w:val="1002"/>
        </w:numPr>
        <w:pStyle w:val="Compact"/>
      </w:pPr>
      <w:r>
        <w:t xml:space="preserve">Served as a representative for the 4th Ward, focusing on affordable housing initiatives and infrastructure development in underserved neighborhoods.</w:t>
      </w:r>
    </w:p>
    <w:p>
      <w:pPr>
        <w:numPr>
          <w:ilvl w:val="0"/>
          <w:numId w:val="1002"/>
        </w:numPr>
        <w:pStyle w:val="Compact"/>
      </w:pPr>
      <w:r>
        <w:t xml:space="preserve">Played a pivotal role in passing the "Chicago Neighborhood Revitalization Act" (2015), which allocated $50 million for public park upgrades and community centers.</w:t>
      </w:r>
    </w:p>
    <w:p>
      <w:pPr>
        <w:numPr>
          <w:ilvl w:val="0"/>
          <w:numId w:val="1002"/>
        </w:numPr>
        <w:pStyle w:val="Compact"/>
      </w:pPr>
      <w:r>
        <w:t xml:space="preserve">Established the "Youth Empowerment Program," providing vocational training and mentorship opportunities for over 2,000 young residents annually.</w:t>
      </w:r>
    </w:p>
    <w:p>
      <w:pPr>
        <w:numPr>
          <w:ilvl w:val="0"/>
          <w:numId w:val="1002"/>
        </w:numPr>
        <w:pStyle w:val="Compact"/>
      </w:pPr>
      <w:r>
        <w:t xml:space="preserve">Collaborated with local stakeholders to reduce crime rates by 18% in the 4th Ward through community policing and youth outreach efforts.</w:t>
      </w:r>
    </w:p>
    <w:bookmarkEnd w:id="23"/>
    <w:bookmarkStart w:id="24" w:name="X0f9fb2615e205e8425042ae1a61cf5e3f9365a9"/>
    <w:p>
      <w:pPr>
        <w:pStyle w:val="Heading4"/>
      </w:pPr>
      <w:r>
        <w:t xml:space="preserve">Deputy Mayor for Community Development, City of Chicago – 2008 – 2011</w:t>
      </w:r>
    </w:p>
    <w:p>
      <w:pPr>
        <w:numPr>
          <w:ilvl w:val="0"/>
          <w:numId w:val="1003"/>
        </w:numPr>
        <w:pStyle w:val="Compact"/>
      </w:pPr>
      <w:r>
        <w:t xml:space="preserve">Overseeing citywide initiatives to address homelessness, with a focus on the United States’ largest urban homeless shelter system.</w:t>
      </w:r>
    </w:p>
    <w:p>
      <w:pPr>
        <w:numPr>
          <w:ilvl w:val="0"/>
          <w:numId w:val="1003"/>
        </w:numPr>
        <w:pStyle w:val="Compact"/>
      </w:pPr>
      <w:r>
        <w:t xml:space="preserve">Partnered with federal agencies to secure $15 million in grants for affordable housing projects in Chicago’s South Side.</w:t>
      </w:r>
    </w:p>
    <w:p>
      <w:pPr>
        <w:numPr>
          <w:ilvl w:val="0"/>
          <w:numId w:val="1003"/>
        </w:numPr>
        <w:pStyle w:val="Compact"/>
      </w:pPr>
      <w:r>
        <w:t xml:space="preserve">Developed the "Chicago Innovation District" plan, attracting tech startups and green energy companies to revitalize industrial zones.</w:t>
      </w:r>
    </w:p>
    <w:bookmarkEnd w:id="24"/>
    <w:bookmarkStart w:id="25" w:name="X1cf1fc65ae9f3bc93b8243344da542a9696810f"/>
    <w:p>
      <w:pPr>
        <w:pStyle w:val="Heading4"/>
      </w:pPr>
      <w:r>
        <w:t xml:space="preserve">Local Government Official, Cook County – 2005 – 2008</w:t>
      </w:r>
    </w:p>
    <w:p>
      <w:pPr>
        <w:numPr>
          <w:ilvl w:val="0"/>
          <w:numId w:val="1004"/>
        </w:numPr>
        <w:pStyle w:val="Compact"/>
      </w:pPr>
      <w:r>
        <w:t xml:space="preserve">Served as a policy advisor for the Cook County Board, specializing in health care access and education equity.</w:t>
      </w:r>
    </w:p>
    <w:p>
      <w:pPr>
        <w:numPr>
          <w:ilvl w:val="0"/>
          <w:numId w:val="1004"/>
        </w:numPr>
        <w:pStyle w:val="Compact"/>
      </w:pPr>
      <w:r>
        <w:t xml:space="preserve">Contributed to the expansion of Medicaid coverage for low-income families in the Chicago metropolitan area.</w:t>
      </w:r>
    </w:p>
    <w:bookmarkEnd w:id="25"/>
    <w:bookmarkEnd w:id="26"/>
    <w:bookmarkStart w:id="27" w:name="achievements-and-honors"/>
    <w:p>
      <w:pPr>
        <w:pStyle w:val="Heading3"/>
      </w:pPr>
      <w:r>
        <w:t xml:space="preserve">Achievements and Honors</w:t>
      </w:r>
    </w:p>
    <w:p>
      <w:pPr>
        <w:numPr>
          <w:ilvl w:val="0"/>
          <w:numId w:val="1005"/>
        </w:numPr>
        <w:pStyle w:val="Compact"/>
      </w:pPr>
      <w:r>
        <w:t xml:space="preserve">Recipient of the "Chicago Public Servant of the Year" award (2017) for outstanding contributions to community development.</w:t>
      </w:r>
    </w:p>
    <w:p>
      <w:pPr>
        <w:numPr>
          <w:ilvl w:val="0"/>
          <w:numId w:val="1005"/>
        </w:numPr>
        <w:pStyle w:val="Compact"/>
      </w:pPr>
      <w:r>
        <w:t xml:space="preserve">Named a "Top 50 Urban Leaders in the United States" by Governing Magazine (2019).</w:t>
      </w:r>
    </w:p>
    <w:p>
      <w:pPr>
        <w:numPr>
          <w:ilvl w:val="0"/>
          <w:numId w:val="1005"/>
        </w:numPr>
        <w:pStyle w:val="Compact"/>
      </w:pPr>
      <w:r>
        <w:t xml:space="preserve">Featured in Forbes’ "40 Under 40" list for innovative policy solutions in Chicago’s public sector.</w:t>
      </w:r>
    </w:p>
    <w:p>
      <w:pPr>
        <w:numPr>
          <w:ilvl w:val="0"/>
          <w:numId w:val="1005"/>
        </w:numPr>
        <w:pStyle w:val="Compact"/>
      </w:pPr>
      <w:r>
        <w:t xml:space="preserve">Recipient of the National League of Cities’ "Leadership Excellence Award" (2021) for work on sustainable urban planning.</w:t>
      </w:r>
    </w:p>
    <w:bookmarkEnd w:id="27"/>
    <w:bookmarkStart w:id="28" w:name="community-involvement"/>
    <w:p>
      <w:pPr>
        <w:pStyle w:val="Heading3"/>
      </w:pPr>
      <w:r>
        <w:t xml:space="preserve">Community Involvement</w:t>
      </w:r>
    </w:p>
    <w:p>
      <w:pPr>
        <w:pStyle w:val="FirstParagraph"/>
      </w:pPr>
      <w:r>
        <w:t xml:space="preserve">A lifelong advocate for Chicago’s diverse communities, I have actively participated in numerous civic organizations. As a board member of the Chicago Urban League, I supported programs aimed at closing the racial wealth gap. My leadership in the "Chicago Climate Action Network" has driven citywide efforts to reduce carbon emissions by 30% by 2030. Additionally, I have volunteered as a mentor for high school students through the "City Year Chicago" initiative, emphasizing education and civic engagement.</w:t>
      </w:r>
    </w:p>
    <w:bookmarkEnd w:id="28"/>
    <w:bookmarkStart w:id="29" w:name="political-contributions"/>
    <w:p>
      <w:pPr>
        <w:pStyle w:val="Heading3"/>
      </w:pPr>
      <w:r>
        <w:t xml:space="preserve">Political Contributions</w:t>
      </w:r>
    </w:p>
    <w:p>
      <w:pPr>
        <w:pStyle w:val="FirstParagraph"/>
      </w:pPr>
      <w:r>
        <w:t xml:space="preserve">As a politician in the United States, my work has centered on empowering residents of Chicago through inclusive governance. I have been instrumental in passing legislation to increase voting access, including automatic voter registration for all city residents. My campaign strategies emphasize transparency and grassroots mobilization, ensuring that the voices of everyday citizens shape policy decisions. In 2020, I co-founded the "Chicago Progressive Alliance," a coalition advocating for police reform and equitable funding for public schools.</w:t>
      </w:r>
    </w:p>
    <w:bookmarkEnd w:id="29"/>
    <w:bookmarkStart w:id="30" w:name="additional-information"/>
    <w:p>
      <w:pPr>
        <w:pStyle w:val="Heading3"/>
      </w:pPr>
      <w:r>
        <w:t xml:space="preserve">Additional Information</w:t>
      </w:r>
    </w:p>
    <w:p>
      <w:pPr>
        <w:numPr>
          <w:ilvl w:val="0"/>
          <w:numId w:val="1006"/>
        </w:numPr>
        <w:pStyle w:val="Compact"/>
      </w:pPr>
      <w:r>
        <w:rPr>
          <w:bCs/>
          <w:b/>
        </w:rPr>
        <w:t xml:space="preserve">Languages:</w:t>
      </w:r>
      <w:r>
        <w:t xml:space="preserve"> </w:t>
      </w:r>
      <w:r>
        <w:t xml:space="preserve">English (fluent), Spanish (intermediate)</w:t>
      </w:r>
    </w:p>
    <w:p>
      <w:pPr>
        <w:numPr>
          <w:ilvl w:val="0"/>
          <w:numId w:val="1006"/>
        </w:numPr>
        <w:pStyle w:val="Compact"/>
      </w:pPr>
      <w:r>
        <w:rPr>
          <w:bCs/>
          <w:b/>
        </w:rPr>
        <w:t xml:space="preserve">Certifications:</w:t>
      </w:r>
      <w:r>
        <w:t xml:space="preserve"> </w:t>
      </w:r>
      <w:r>
        <w:t xml:space="preserve">Certified Public Manager (CPM), National Association of Home Builders (NAHB) Leadership Training</w:t>
      </w:r>
    </w:p>
    <w:p>
      <w:pPr>
        <w:numPr>
          <w:ilvl w:val="0"/>
          <w:numId w:val="1006"/>
        </w:numPr>
        <w:pStyle w:val="Compact"/>
      </w:pPr>
      <w:r>
        <w:rPr>
          <w:bCs/>
          <w:b/>
        </w:rPr>
        <w:t xml:space="preserve">Volunteer Work:</w:t>
      </w:r>
      <w:r>
        <w:t xml:space="preserve"> </w:t>
      </w:r>
      <w:r>
        <w:t xml:space="preserve">Board Member, Chicago Food Depository; Mentor, Young Presidents’ Organization (YPO)</w:t>
      </w:r>
    </w:p>
    <w:bookmarkEnd w:id="30"/>
    <w:bookmarkStart w:id="31" w:name="contact-information"/>
    <w:p>
      <w:pPr>
        <w:pStyle w:val="Heading3"/>
      </w:pPr>
      <w:r>
        <w:t xml:space="preserve">Contact Information</w:t>
      </w:r>
    </w:p>
    <w:p>
      <w:pPr>
        <w:pStyle w:val="FirstParagraph"/>
      </w:pPr>
      <w:r>
        <w:rPr>
          <w:bCs/>
          <w:b/>
        </w:rPr>
        <w:t xml:space="preserve">Email:</w:t>
      </w:r>
      <w:r>
        <w:t xml:space="preserve"> </w:t>
      </w:r>
      <w:r>
        <w:t xml:space="preserve">john.thompson@chicagopolitics.org</w:t>
      </w:r>
      <w:r>
        <w:br/>
      </w:r>
      <w:r>
        <w:rPr>
          <w:bCs/>
          <w:b/>
        </w:rPr>
        <w:t xml:space="preserve">Phone:</w:t>
      </w:r>
      <w:r>
        <w:t xml:space="preserve"> </w:t>
      </w:r>
      <w:r>
        <w:t xml:space="preserve">(312) 555-0198</w:t>
      </w:r>
      <w:r>
        <w:br/>
      </w:r>
      <w:r>
        <w:rPr>
          <w:bCs/>
          <w:b/>
        </w:rPr>
        <w:t xml:space="preserve">Address:</w:t>
      </w:r>
      <w:r>
        <w:t xml:space="preserve"> </w:t>
      </w:r>
      <w:r>
        <w:t xml:space="preserve">1234 W. Jackson Blvd, Chicago, IL 60607</w:t>
      </w:r>
    </w:p>
    <w:bookmarkEnd w:id="31"/>
    <w:p>
      <w:pPr>
        <w:pStyle w:val="BodyText"/>
      </w:pPr>
      <w:r>
        <w:t xml:space="preserve">This Curriculum Vitae reflects the professional journey of a politician in the United States, with a focus on impactful leadership in Chicago. The content is tailored to highlight achievements and contributions relevant to urban governance and public service.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United States Chicago</dc:title>
  <dc:creator/>
  <dc:language>en</dc:language>
  <cp:keywords/>
  <dcterms:created xsi:type="dcterms:W3CDTF">2026-07-28T21:36:15Z</dcterms:created>
  <dcterms:modified xsi:type="dcterms:W3CDTF">2026-07-28T21:36:15Z</dcterms:modified>
</cp:coreProperties>
</file>

<file path=docProps/custom.xml><?xml version="1.0" encoding="utf-8"?>
<Properties xmlns="http://schemas.openxmlformats.org/officeDocument/2006/custom-properties" xmlns:vt="http://schemas.openxmlformats.org/officeDocument/2006/docPropsVTypes"/>
</file>