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20" w:name="politician-full-name"/>
    <w:p>
      <w:pPr>
        <w:pStyle w:val="Heading2"/>
      </w:pPr>
      <w:r>
        <w:t xml:space="preserve">Politician: [Full Name]</w:t>
      </w:r>
    </w:p>
    <w:p>
      <w:pPr>
        <w:pStyle w:val="FirstParagraph"/>
      </w:pPr>
      <w:r>
        <w:rPr>
          <w:bCs/>
          <w:b/>
        </w:rPr>
        <w:t xml:space="preserve">Location:</w:t>
      </w:r>
      <w:r>
        <w:t xml:space="preserve"> </w:t>
      </w:r>
      <w:r>
        <w:t xml:space="preserve">United States Los Angeles, CA 90001</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(323) 555-1234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public service, specializing in urban development, community empowerment, and policy reform. As a prominent figure in United States Los Angeles, [Full Name] has championed initiatives that address the unique challenges of one of the nation’s most populous and culturally diverse cities. With a deep commitment to equity, sustainability, and civic engagement, this Curriculum Vitae outlines a career marked by leadership in local governance, legislative advocacy, and grassroots activism. The focus remains on advancing the interests of Los Angeles residents while navigating the complexities of federal and state politics within the United States.</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of California, Los Angeles (UCLA), 2005–2009</w:t>
      </w:r>
    </w:p>
    <w:p>
      <w:pPr>
        <w:numPr>
          <w:ilvl w:val="0"/>
          <w:numId w:val="1001"/>
        </w:numPr>
        <w:pStyle w:val="Compact"/>
      </w:pPr>
      <w:r>
        <w:rPr>
          <w:bCs/>
          <w:b/>
        </w:rPr>
        <w:t xml:space="preserve">Master of Public Administration</w:t>
      </w:r>
      <w:r>
        <w:t xml:space="preserve">, Harvard Kennedy School, 2011–2013</w:t>
      </w:r>
    </w:p>
    <w:p>
      <w:pPr>
        <w:numPr>
          <w:ilvl w:val="0"/>
          <w:numId w:val="1001"/>
        </w:numPr>
        <w:pStyle w:val="Compact"/>
      </w:pPr>
      <w:r>
        <w:rPr>
          <w:bCs/>
          <w:b/>
        </w:rPr>
        <w:t xml:space="preserve">Legal Studies Certificate in Local Government Law</w:t>
      </w:r>
      <w:r>
        <w:t xml:space="preserve">, University of Southern California (USC), 2015</w:t>
      </w:r>
    </w:p>
    <w:bookmarkEnd w:id="22"/>
    <w:bookmarkStart w:id="26" w:name="professional-experience"/>
    <w:p>
      <w:pPr>
        <w:pStyle w:val="Heading2"/>
      </w:pPr>
      <w:r>
        <w:t xml:space="preserve">Professional Experience</w:t>
      </w:r>
    </w:p>
    <w:bookmarkStart w:id="23" w:name="X095aab1ad32bde838436f1e25933c93e21e79f2"/>
    <w:p>
      <w:pPr>
        <w:pStyle w:val="Heading3"/>
      </w:pPr>
      <w:r>
        <w:rPr>
          <w:bCs/>
          <w:b/>
        </w:rPr>
        <w:t xml:space="preserve">Los Angeles City Council Member, District 14</w:t>
      </w:r>
    </w:p>
    <w:p>
      <w:pPr>
        <w:pStyle w:val="FirstParagraph"/>
      </w:pPr>
      <w:r>
        <w:rPr>
          <w:iCs/>
          <w:i/>
        </w:rPr>
        <w:t xml:space="preserve">January 2017 – Present</w:t>
      </w:r>
    </w:p>
    <w:p>
      <w:pPr>
        <w:numPr>
          <w:ilvl w:val="0"/>
          <w:numId w:val="1002"/>
        </w:numPr>
        <w:pStyle w:val="Compact"/>
      </w:pPr>
      <w:r>
        <w:t xml:space="preserve">Spearheaded the development of the "Green LA Initiative," a citywide plan to reduce carbon emissions by 50% by 2035 through renewable energy investments and public transportation expansion.</w:t>
      </w:r>
    </w:p>
    <w:p>
      <w:pPr>
        <w:numPr>
          <w:ilvl w:val="0"/>
          <w:numId w:val="1002"/>
        </w:numPr>
        <w:pStyle w:val="Compact"/>
      </w:pPr>
      <w:r>
        <w:t xml:space="preserve">Advocated for equitable housing policies, including the passage of Ordinance 21-0348, which increased funding for affordable housing projects in underserved neighborhoods across United States Los Angeles.</w:t>
      </w:r>
    </w:p>
    <w:p>
      <w:pPr>
        <w:numPr>
          <w:ilvl w:val="0"/>
          <w:numId w:val="1002"/>
        </w:numPr>
        <w:pStyle w:val="Compact"/>
      </w:pPr>
      <w:r>
        <w:t xml:space="preserve">Collaborated with state legislators to secure federal grants for infrastructure upgrades in South LA, addressing long-standing disparities in road maintenance and public services.</w:t>
      </w:r>
    </w:p>
    <w:p>
      <w:pPr>
        <w:numPr>
          <w:ilvl w:val="0"/>
          <w:numId w:val="1002"/>
        </w:numPr>
        <w:pStyle w:val="Compact"/>
      </w:pPr>
      <w:r>
        <w:t xml:space="preserve">Chaired the Council’s Committee on Education and Youth Development, focusing on expanding access to STEM programs in low-income schools.</w:t>
      </w:r>
    </w:p>
    <w:bookmarkEnd w:id="23"/>
    <w:bookmarkStart w:id="24" w:name="assistant-to-the-mayor-of-los-angeles"/>
    <w:p>
      <w:pPr>
        <w:pStyle w:val="Heading3"/>
      </w:pPr>
      <w:r>
        <w:rPr>
          <w:bCs/>
          <w:b/>
        </w:rPr>
        <w:t xml:space="preserve">Assistant to the Mayor of Los Angeles</w:t>
      </w:r>
    </w:p>
    <w:p>
      <w:pPr>
        <w:pStyle w:val="FirstParagraph"/>
      </w:pPr>
      <w:r>
        <w:rPr>
          <w:iCs/>
          <w:i/>
        </w:rPr>
        <w:t xml:space="preserve">July 2013 – December 2016</w:t>
      </w:r>
    </w:p>
    <w:p>
      <w:pPr>
        <w:numPr>
          <w:ilvl w:val="0"/>
          <w:numId w:val="1003"/>
        </w:numPr>
        <w:pStyle w:val="Compact"/>
      </w:pPr>
      <w:r>
        <w:t xml:space="preserve">Served as a key advisor on economic development strategies, including the creation of the "LA Forward" economic plan to stimulate job growth in tech and green industries.</w:t>
      </w:r>
    </w:p>
    <w:p>
      <w:pPr>
        <w:numPr>
          <w:ilvl w:val="0"/>
          <w:numId w:val="1003"/>
        </w:numPr>
        <w:pStyle w:val="Compact"/>
      </w:pPr>
      <w:r>
        <w:t xml:space="preserve">Managed communication efforts during the 2015-2016 budget crisis, ensuring transparency and community engagement in fiscal decision-making.</w:t>
      </w:r>
    </w:p>
    <w:p>
      <w:pPr>
        <w:numPr>
          <w:ilvl w:val="0"/>
          <w:numId w:val="1003"/>
        </w:numPr>
        <w:pStyle w:val="Compact"/>
      </w:pPr>
      <w:r>
        <w:t xml:space="preserve">Played a pivotal role in organizing the 2016 Los Angeles Climate Summit, bringing together global leaders to discuss urban sustainability solutions.</w:t>
      </w:r>
    </w:p>
    <w:bookmarkEnd w:id="24"/>
    <w:bookmarkStart w:id="25" w:name="city-hall-intern"/>
    <w:p>
      <w:pPr>
        <w:pStyle w:val="Heading3"/>
      </w:pPr>
      <w:r>
        <w:rPr>
          <w:bCs/>
          <w:b/>
        </w:rPr>
        <w:t xml:space="preserve">City Hall Intern</w:t>
      </w:r>
    </w:p>
    <w:p>
      <w:pPr>
        <w:pStyle w:val="FirstParagraph"/>
      </w:pPr>
      <w:r>
        <w:rPr>
          <w:iCs/>
          <w:i/>
        </w:rPr>
        <w:t xml:space="preserve">June 2009 – August 2011</w:t>
      </w:r>
    </w:p>
    <w:p>
      <w:pPr>
        <w:numPr>
          <w:ilvl w:val="0"/>
          <w:numId w:val="1004"/>
        </w:numPr>
        <w:pStyle w:val="Compact"/>
      </w:pPr>
      <w:r>
        <w:t xml:space="preserve">Supported the Office of the City Attorney in drafting legislation related to public safety and environmental regulation.</w:t>
      </w:r>
    </w:p>
    <w:p>
      <w:pPr>
        <w:numPr>
          <w:ilvl w:val="0"/>
          <w:numId w:val="1004"/>
        </w:numPr>
        <w:pStyle w:val="Compact"/>
      </w:pPr>
      <w:r>
        <w:t xml:space="preserve">Assisted in organizing community forums to address concerns about police reform and neighborhood revitalization.</w:t>
      </w:r>
    </w:p>
    <w:bookmarkEnd w:id="25"/>
    <w:bookmarkEnd w:id="26"/>
    <w:bookmarkStart w:id="27" w:name="community-involvement"/>
    <w:p>
      <w:pPr>
        <w:pStyle w:val="Heading2"/>
      </w:pPr>
      <w:r>
        <w:t xml:space="preserve">Community Involvement</w:t>
      </w:r>
    </w:p>
    <w:p>
      <w:pPr>
        <w:pStyle w:val="FirstParagraph"/>
      </w:pPr>
      <w:r>
        <w:t xml:space="preserve">In addition to formal political roles, [Full Name] has been actively involved in Los Angeles-based organizations that prioritize civic engagement and social justice. This includes leadership in the Los Angeles chapter of the NAACP, where they advocated for criminal justice reform and voter access. They also founded the "LA Youth Ambassadors" program, which empowers high school students to participate in local governance through internships and policy workshops.</w:t>
      </w:r>
    </w:p>
    <w:bookmarkEnd w:id="27"/>
    <w:bookmarkStart w:id="28" w:name="achievements-and-awards"/>
    <w:p>
      <w:pPr>
        <w:pStyle w:val="Heading2"/>
      </w:pPr>
      <w:r>
        <w:t xml:space="preserve">Achievements and Awards</w:t>
      </w:r>
    </w:p>
    <w:p>
      <w:pPr>
        <w:numPr>
          <w:ilvl w:val="0"/>
          <w:numId w:val="1005"/>
        </w:numPr>
        <w:pStyle w:val="Compact"/>
      </w:pPr>
      <w:r>
        <w:rPr>
          <w:bCs/>
          <w:b/>
        </w:rPr>
        <w:t xml:space="preserve">2020 Los Angeles City Council Leader of the Year</w:t>
      </w:r>
      <w:r>
        <w:t xml:space="preserve">, awarded by the Los Angeles Business Council for outstanding contributions to urban development.</w:t>
      </w:r>
    </w:p>
    <w:p>
      <w:pPr>
        <w:numPr>
          <w:ilvl w:val="0"/>
          <w:numId w:val="1005"/>
        </w:numPr>
        <w:pStyle w:val="Compact"/>
      </w:pPr>
      <w:r>
        <w:rPr>
          <w:bCs/>
          <w:b/>
        </w:rPr>
        <w:t xml:space="preserve">2018 Environmental Advocate of the Year</w:t>
      </w:r>
      <w:r>
        <w:t xml:space="preserve">, presented by the California League of Conservation Voters for leadership in sustainability initiatives.</w:t>
      </w:r>
    </w:p>
    <w:p>
      <w:pPr>
        <w:numPr>
          <w:ilvl w:val="0"/>
          <w:numId w:val="1005"/>
        </w:numPr>
        <w:pStyle w:val="Compact"/>
      </w:pPr>
      <w:r>
        <w:rPr>
          <w:bCs/>
          <w:b/>
        </w:rPr>
        <w:t xml:space="preserve">2015 Community Service Award</w:t>
      </w:r>
      <w:r>
        <w:t xml:space="preserve">, honored by the United Way of Los Angeles for grassroots efforts in disaster relief and neighborhood revitalization.</w:t>
      </w:r>
    </w:p>
    <w:bookmarkEnd w:id="28"/>
    <w:bookmarkStart w:id="29" w:name="publications-and-speeches"/>
    <w:p>
      <w:pPr>
        <w:pStyle w:val="Heading2"/>
      </w:pPr>
      <w:r>
        <w:t xml:space="preserve">Publications and Speeches</w:t>
      </w:r>
    </w:p>
    <w:p>
      <w:pPr>
        <w:numPr>
          <w:ilvl w:val="0"/>
          <w:numId w:val="1006"/>
        </w:numPr>
        <w:pStyle w:val="Compact"/>
      </w:pPr>
      <w:r>
        <w:rPr>
          <w:bCs/>
          <w:b/>
        </w:rPr>
        <w:t xml:space="preserve">"Building Equity in Los Angeles: A Policy Roadmap"</w:t>
      </w:r>
      <w:r>
        <w:t xml:space="preserve">, 2019 – Published as a white paper by the UCLA Luskin School of Public Affairs.</w:t>
      </w:r>
    </w:p>
    <w:p>
      <w:pPr>
        <w:numPr>
          <w:ilvl w:val="0"/>
          <w:numId w:val="1006"/>
        </w:numPr>
        <w:pStyle w:val="Compact"/>
      </w:pPr>
      <w:r>
        <w:rPr>
          <w:bCs/>
          <w:b/>
        </w:rPr>
        <w:t xml:space="preserve">"The Future of Urban Governance in the United States"</w:t>
      </w:r>
      <w:r>
        <w:t xml:space="preserve">, 2017 – Keynote speech at the National Conference on State Legislatures in Washington, D.C.</w:t>
      </w:r>
    </w:p>
    <w:p>
      <w:pPr>
        <w:numPr>
          <w:ilvl w:val="0"/>
          <w:numId w:val="1006"/>
        </w:numPr>
        <w:pStyle w:val="Compact"/>
      </w:pPr>
      <w:r>
        <w:rPr>
          <w:bCs/>
          <w:b/>
        </w:rPr>
        <w:t xml:space="preserve">"Sustainable Cities for All: Lessons from Los Angeles"</w:t>
      </w:r>
      <w:r>
        <w:t xml:space="preserve">, 2016 – Article featured in *The LA Times*, discussing climate resilience strategies.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w:t>
      </w:r>
    </w:p>
    <w:p>
      <w:pPr>
        <w:numPr>
          <w:ilvl w:val="0"/>
          <w:numId w:val="1007"/>
        </w:numPr>
        <w:pStyle w:val="Compact"/>
      </w:pPr>
      <w:r>
        <w:t xml:space="preserve">Arabic (basic proficiency)</w:t>
      </w:r>
    </w:p>
    <w:bookmarkEnd w:id="30"/>
    <w:bookmarkStart w:id="31" w:name="references"/>
    <w:p>
      <w:pPr>
        <w:pStyle w:val="Heading2"/>
      </w:pPr>
      <w:r>
        <w:t xml:space="preserve">References</w:t>
      </w:r>
    </w:p>
    <w:p>
      <w:pPr>
        <w:pStyle w:val="FirstParagraph"/>
      </w:pPr>
      <w:r>
        <w:t xml:space="preserve">Available upon request. References include former colleagues, community leaders, and public officials from United States Los Angeles.</w:t>
      </w:r>
    </w:p>
    <w:p>
      <w:r>
        <w:pict>
          <v:rect style="width:0;height:1.5pt" o:hralign="center" o:hrstd="t" o:hr="t"/>
        </w:pict>
      </w:r>
    </w:p>
    <w:p>
      <w:pPr>
        <w:pStyle w:val="FirstParagraph"/>
      </w:pPr>
      <w:r>
        <w:rPr>
          <w:iCs/>
          <w:i/>
        </w:rPr>
        <w:t xml:space="preserve">This Curriculum Vitae is tailored for a Politician in the United States Los Angeles context, emphasizing local impact and national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United States Los Angeles</dc:title>
  <dc:creator/>
  <dc:language>en</dc:language>
  <cp:keywords/>
  <dcterms:created xsi:type="dcterms:W3CDTF">2026-06-04T21:38:27Z</dcterms:created>
  <dcterms:modified xsi:type="dcterms:W3CDTF">2026-06-04T21:38:27Z</dcterms:modified>
</cp:coreProperties>
</file>

<file path=docProps/custom.xml><?xml version="1.0" encoding="utf-8"?>
<Properties xmlns="http://schemas.openxmlformats.org/officeDocument/2006/custom-properties" xmlns:vt="http://schemas.openxmlformats.org/officeDocument/2006/docPropsVTypes"/>
</file>