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Politician</w:t>
      </w:r>
      <w:r>
        <w:t xml:space="preserve"> </w:t>
      </w:r>
      <w:r>
        <w:t xml:space="preserve">in</w:t>
      </w:r>
      <w:r>
        <w:t xml:space="preserve"> </w:t>
      </w:r>
      <w:r>
        <w:t xml:space="preserve">Venezuela</w:t>
      </w:r>
      <w:r>
        <w:t xml:space="preserve"> </w:t>
      </w:r>
      <w:r>
        <w:t xml:space="preserve">Caracas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politician-in-venezuela-caracas"/>
    <w:p>
      <w:pPr>
        <w:pStyle w:val="Heading2"/>
      </w:pPr>
      <w:r>
        <w:t xml:space="preserve">Politician in Venezuela Caracas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Juan Martínez Pérez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March 15, 1975</w:t>
      </w:r>
      <w:r>
        <w:br/>
      </w:r>
      <w:r>
        <w:rPr>
          <w:bCs/>
          <w:b/>
        </w:rPr>
        <w:t xml:space="preserve">Place of Birth:</w:t>
      </w:r>
      <w:r>
        <w:t xml:space="preserve"> </w:t>
      </w:r>
      <w:r>
        <w:t xml:space="preserve">Caracas, Venezuela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juanmartinez@caracaspolitics.com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+58 412-345-6789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Calle Principal #123, Centro, Caracas, Venezuela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Politician with over two decades of service in Venezuela Caracas. Committed to advancing social justice, economic development, and community empowerment in the heart of the nation. A strong advocate for the rights and well-being of Venezuelans, particularly in Caracas, where I have implemented policies that address poverty, education, healthcare access, and urban development. My Curriculum Vitae reflects a career defined by integrity, leadership in public service, and a deep connection to the people of Venezuela Caracas.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Laws (LL.B.), Universidad Central de Venezuela (UCV)</w:t>
      </w:r>
      <w:r>
        <w:br/>
      </w:r>
      <w:r>
        <w:t xml:space="preserve">Graduated with honors in 1998. Focused on constitutional law, political theory, and public policy. Member of the UCV Student Council for two years, where I organized initiatives to promote civic engagement among young Venezuelans.</w:t>
      </w:r>
    </w:p>
    <w:p>
      <w:pPr>
        <w:pStyle w:val="BodyText"/>
      </w:pPr>
      <w:r>
        <w:rPr>
          <w:bCs/>
          <w:b/>
        </w:rPr>
        <w:t xml:space="preserve">Master of Political Science, Universidad Simón Bolívar (USB)</w:t>
      </w:r>
      <w:r>
        <w:br/>
      </w:r>
      <w:r>
        <w:t xml:space="preserve">Specialized in governance and social policies. Thesis: "The Role of Local Governments in Addressing Urban Inequality in Venezuela Caracas." Recognized for research on community-led development strategies.</w:t>
      </w:r>
    </w:p>
    <w:bookmarkEnd w:id="22"/>
    <w:bookmarkStart w:id="27" w:name="professional-experience"/>
    <w:p>
      <w:pPr>
        <w:pStyle w:val="Heading3"/>
      </w:pPr>
      <w:r>
        <w:t xml:space="preserve">Professional Experience</w:t>
      </w:r>
    </w:p>
    <w:bookmarkStart w:id="23" w:name="mayor-of-the-city-of-caracas-20152019"/>
    <w:p>
      <w:pPr>
        <w:pStyle w:val="Heading4"/>
      </w:pPr>
      <w:r>
        <w:t xml:space="preserve">Mayor of the City of Caracas (2015–2019)</w:t>
      </w:r>
    </w:p>
    <w:p>
      <w:pPr>
        <w:numPr>
          <w:ilvl w:val="0"/>
          <w:numId w:val="1001"/>
        </w:numPr>
        <w:pStyle w:val="Compact"/>
      </w:pPr>
      <w:r>
        <w:t xml:space="preserve">Revised and implemented urban development plans to improve infrastructure in marginalized areas of Venezuela Caracas, including the construction of 20 new public schools and 15 health centers.</w:t>
      </w:r>
    </w:p>
    <w:p>
      <w:pPr>
        <w:numPr>
          <w:ilvl w:val="0"/>
          <w:numId w:val="1001"/>
        </w:numPr>
        <w:pStyle w:val="Compact"/>
      </w:pPr>
      <w:r>
        <w:t xml:space="preserve">Launched the "Caracas for All" initiative, which reduced poverty rates by 12% in five years through job creation programs and microenterprise support.</w:t>
      </w:r>
    </w:p>
    <w:p>
      <w:pPr>
        <w:numPr>
          <w:ilvl w:val="0"/>
          <w:numId w:val="1001"/>
        </w:numPr>
        <w:pStyle w:val="Compact"/>
      </w:pPr>
      <w:r>
        <w:t xml:space="preserve">Strengthened partnerships with national agencies to secure funding for housing projects, benefiting over 10,000 families in Venezuela Caracas.</w:t>
      </w:r>
    </w:p>
    <w:bookmarkEnd w:id="23"/>
    <w:bookmarkStart w:id="24" w:name="X727f49fb1a44ef36d4ab638903ef8c4df98b3f5"/>
    <w:p>
      <w:pPr>
        <w:pStyle w:val="Heading4"/>
      </w:pPr>
      <w:r>
        <w:t xml:space="preserve">Member of the National Assembly of Venezuela (2012–2015)</w:t>
      </w:r>
    </w:p>
    <w:p>
      <w:pPr>
        <w:numPr>
          <w:ilvl w:val="0"/>
          <w:numId w:val="1002"/>
        </w:numPr>
        <w:pStyle w:val="Compact"/>
      </w:pPr>
      <w:r>
        <w:t xml:space="preserve">Advocated for legislation to protect workers' rights and improve labor conditions in the public sector. Co-sponsored bills that expanded access to healthcare for low-income families in Caracas.</w:t>
      </w:r>
    </w:p>
    <w:p>
      <w:pPr>
        <w:numPr>
          <w:ilvl w:val="0"/>
          <w:numId w:val="1002"/>
        </w:numPr>
        <w:pStyle w:val="Compact"/>
      </w:pPr>
      <w:r>
        <w:t xml:space="preserve">Served on the Committee for Social Development, focusing on poverty alleviation and food security programs across Venezuela, with a particular emphasis on Caracas.</w:t>
      </w:r>
    </w:p>
    <w:bookmarkEnd w:id="24"/>
    <w:bookmarkStart w:id="25" w:name="local-councilor-for-district-3-20082012"/>
    <w:p>
      <w:pPr>
        <w:pStyle w:val="Heading4"/>
      </w:pPr>
      <w:r>
        <w:t xml:space="preserve">Local Councilor for District 3 (2008–2012)</w:t>
      </w:r>
    </w:p>
    <w:p>
      <w:pPr>
        <w:numPr>
          <w:ilvl w:val="0"/>
          <w:numId w:val="1003"/>
        </w:numPr>
        <w:pStyle w:val="Compact"/>
      </w:pPr>
      <w:r>
        <w:t xml:space="preserve">Initiated the "Caracas Clean City" campaign, which reduced waste pollution by 30% through community-led recycling programs.</w:t>
      </w:r>
    </w:p>
    <w:p>
      <w:pPr>
        <w:numPr>
          <w:ilvl w:val="0"/>
          <w:numId w:val="1003"/>
        </w:numPr>
        <w:pStyle w:val="Compact"/>
      </w:pPr>
      <w:r>
        <w:t xml:space="preserve">Collaborated with NGOs to establish vocational training centers for youth in Caracas, reducing unemployment rates in the district by 18%.</w:t>
      </w:r>
    </w:p>
    <w:bookmarkEnd w:id="25"/>
    <w:bookmarkStart w:id="26" w:name="X65317470ca1ddd5617d5e240ede1b1537ffa190"/>
    <w:p>
      <w:pPr>
        <w:pStyle w:val="Heading4"/>
      </w:pPr>
      <w:r>
        <w:t xml:space="preserve">Political Advisor and Campaign Manager (2005–2008)</w:t>
      </w:r>
    </w:p>
    <w:p>
      <w:pPr>
        <w:numPr>
          <w:ilvl w:val="0"/>
          <w:numId w:val="1004"/>
        </w:numPr>
        <w:pStyle w:val="Compact"/>
      </w:pPr>
      <w:r>
        <w:t xml:space="preserve">Provided strategic guidance to regional candidates in Venezuela, focusing on grassroots mobilization and policy development tailored to the needs of Caracas residents.</w:t>
      </w:r>
    </w:p>
    <w:p>
      <w:pPr>
        <w:numPr>
          <w:ilvl w:val="0"/>
          <w:numId w:val="1004"/>
        </w:numPr>
        <w:pStyle w:val="Compact"/>
      </w:pPr>
      <w:r>
        <w:t xml:space="preserve">Organized town hall meetings and public forums to address concerns about corruption, transparency, and economic instability in Venezuela.</w:t>
      </w:r>
    </w:p>
    <w:bookmarkEnd w:id="26"/>
    <w:bookmarkEnd w:id="27"/>
    <w:bookmarkStart w:id="28" w:name="achievements-and-contributions"/>
    <w:p>
      <w:pPr>
        <w:pStyle w:val="Heading3"/>
      </w:pPr>
      <w:r>
        <w:t xml:space="preserve">Achievements and Contributions</w:t>
      </w:r>
    </w:p>
    <w:p>
      <w:pPr>
        <w:pStyle w:val="FirstParagraph"/>
      </w:pPr>
      <w:r>
        <w:t xml:space="preserve">As a Politician in Venezuela Caracas, my work has centered on creating sustainable solutions for the challenges facing the city. Key accomplishments include:</w:t>
      </w:r>
    </w:p>
    <w:p>
      <w:pPr>
        <w:numPr>
          <w:ilvl w:val="0"/>
          <w:numId w:val="1005"/>
        </w:numPr>
        <w:pStyle w:val="Compact"/>
      </w:pPr>
      <w:r>
        <w:t xml:space="preserve">Securing $20 million in federal funding for the "Caracas Safe Streets" project, which reduced crime rates by 25% in high-risk neighborhoods.</w:t>
      </w:r>
    </w:p>
    <w:p>
      <w:pPr>
        <w:numPr>
          <w:ilvl w:val="0"/>
          <w:numId w:val="1005"/>
        </w:numPr>
        <w:pStyle w:val="Compact"/>
      </w:pPr>
      <w:r>
        <w:t xml:space="preserve">Establishing a public transportation network that serves over 500,000 residents daily, improving mobility and reducing traffic congestion in Venezuela Caracas.</w:t>
      </w:r>
    </w:p>
    <w:p>
      <w:pPr>
        <w:numPr>
          <w:ilvl w:val="0"/>
          <w:numId w:val="1005"/>
        </w:numPr>
        <w:pStyle w:val="Compact"/>
      </w:pPr>
      <w:r>
        <w:t xml:space="preserve">Advocating for the rights of displaced Venezuelans through humanitarian aid programs, with a focus on supporting communities in Caracas affected by economic crises.</w:t>
      </w:r>
    </w:p>
    <w:bookmarkEnd w:id="28"/>
    <w:bookmarkStart w:id="29" w:name="certifications-and-training"/>
    <w:p>
      <w:pPr>
        <w:pStyle w:val="Heading3"/>
      </w:pPr>
      <w:r>
        <w:t xml:space="preserve">Certifications and Training</w:t>
      </w:r>
    </w:p>
    <w:p>
      <w:pPr>
        <w:pStyle w:val="FirstParagraph"/>
      </w:pPr>
      <w:r>
        <w:rPr>
          <w:bCs/>
          <w:b/>
        </w:rPr>
        <w:t xml:space="preserve">Leadership in Public Service (2018), Latin American School of Political Sciences (EALP)</w:t>
      </w:r>
      <w:r>
        <w:br/>
      </w:r>
      <w:r>
        <w:t xml:space="preserve">Focused on governance, ethics, and policy innovation for developing nations.</w:t>
      </w:r>
    </w:p>
    <w:p>
      <w:pPr>
        <w:pStyle w:val="BodyText"/>
      </w:pPr>
      <w:r>
        <w:rPr>
          <w:bCs/>
          <w:b/>
        </w:rPr>
        <w:t xml:space="preserve">Conflict Resolution and Mediation (2017), Inter-American Development Bank (IDB)</w:t>
      </w:r>
      <w:r>
        <w:br/>
      </w:r>
      <w:r>
        <w:t xml:space="preserve">Trained in strategies to address social conflicts in urban settings, particularly relevant to the diverse communities of Venezuela Caracas.</w:t>
      </w:r>
    </w:p>
    <w:bookmarkEnd w:id="29"/>
    <w:bookmarkStart w:id="30" w:name="languages-and-skills"/>
    <w:p>
      <w:pPr>
        <w:pStyle w:val="Heading3"/>
      </w:pPr>
      <w:r>
        <w:t xml:space="preserve">Languages and 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Spanish (Native)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English (Fluent)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Public Speaking and Debate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Policy Analysis and Legislative Drafting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Negotiation and Community Engagement</w:t>
      </w:r>
    </w:p>
    <w:bookmarkEnd w:id="30"/>
    <w:bookmarkStart w:id="31" w:name="publications-and-projects"/>
    <w:p>
      <w:pPr>
        <w:pStyle w:val="Heading3"/>
      </w:pPr>
      <w:r>
        <w:t xml:space="preserve">Publications and Projects</w:t>
      </w:r>
    </w:p>
    <w:p>
      <w:pPr>
        <w:pStyle w:val="FirstParagraph"/>
      </w:pPr>
      <w:r>
        <w:rPr>
          <w:iCs/>
          <w:i/>
        </w:rPr>
        <w:t xml:space="preserve">"Building a Resilient Caracas: A Blueprint for Sustainable Development"</w:t>
      </w:r>
      <w:r>
        <w:t xml:space="preserve"> </w:t>
      </w:r>
      <w:r>
        <w:t xml:space="preserve">(2017, Published by the Venezuelan Institute of Urban Studies). Explores strategies for equitable growth in the capital city.</w:t>
      </w:r>
    </w:p>
    <w:p>
      <w:pPr>
        <w:pStyle w:val="BodyText"/>
      </w:pPr>
      <w:r>
        <w:rPr>
          <w:iCs/>
          <w:i/>
        </w:rPr>
        <w:t xml:space="preserve">"The Future of Venezuela: A Politician's Perspective"</w:t>
      </w:r>
      <w:r>
        <w:t xml:space="preserve"> </w:t>
      </w:r>
      <w:r>
        <w:t xml:space="preserve">(2019, Online Journal of Latin American Politics). Discusses challenges and opportunities for reform in Venezuela Caracas.</w:t>
      </w:r>
    </w:p>
    <w:bookmarkEnd w:id="31"/>
    <w:bookmarkStart w:id="32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Includes testimonials from former colleagues, community leaders, and international organizations that have collaborated with my work in Venezuela Caracas.</w:t>
      </w:r>
    </w:p>
    <w:bookmarkEnd w:id="32"/>
    <w:p>
      <w:pPr>
        <w:pStyle w:val="BodyText"/>
      </w:pPr>
      <w:r>
        <w:rPr>
          <w:bCs/>
          <w:b/>
        </w:rPr>
        <w:t xml:space="preserve">Curriculum Vitae of a Politician in Venezuela Caracas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Politician in Venezuela Caracas</dc:title>
  <dc:creator/>
  <dc:language>en</dc:language>
  <cp:keywords/>
  <dcterms:created xsi:type="dcterms:W3CDTF">2026-06-03T08:46:18Z</dcterms:created>
  <dcterms:modified xsi:type="dcterms:W3CDTF">2026-06-03T08:46:18Z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