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3" w:name="curriculum-vitae"/>
    <w:p>
      <w:pPr>
        <w:pStyle w:val="Heading1"/>
      </w:pPr>
      <w:r>
        <w:t xml:space="preserve">Curriculum Vitae</w:t>
      </w:r>
    </w:p>
    <w:bookmarkStart w:id="32" w:name="professor-full-name"/>
    <w:p>
      <w:pPr>
        <w:pStyle w:val="Heading2"/>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+61 400 123 456</w:t>
      </w:r>
      <w:r>
        <w:br/>
      </w:r>
      <w:r>
        <w:rPr>
          <w:bCs/>
          <w:b/>
        </w:rPr>
        <w:t xml:space="preserve">Address:</w:t>
      </w:r>
      <w:r>
        <w:t xml:space="preserve"> </w:t>
      </w:r>
      <w:r>
        <w:t xml:space="preserve">Sydney, Australia</w:t>
      </w:r>
    </w:p>
    <w:bookmarkStart w:id="20" w:name="professional-summary"/>
    <w:p>
      <w:pPr>
        <w:pStyle w:val="Heading3"/>
      </w:pPr>
      <w:r>
        <w:t xml:space="preserve">Professional Summary</w:t>
      </w:r>
    </w:p>
    <w:p>
      <w:pPr>
        <w:pStyle w:val="FirstParagraph"/>
      </w:pPr>
      <w:r>
        <w:t xml:space="preserve">Professor [Full Name] is a distinguished academic and researcher based in Australia Sydney, renowned for their expertise in [specific field, e.g., Environmental Science, Artificial Intelligence, or Social Policy]. With over 20 years of experience in academia and industry, Professor [Name] has made significant contributions to both theoretical and applied research. As a leading figure at the University of Sydney and other Australian institutions, they have shaped the educational landscape in Australia Sydney while fostering international collaborations. Their work emphasizes innovation, sustainability, and interdisciplinary approaches tailored to address global challenges relevant to Australia’s unique context.</w:t>
      </w:r>
    </w:p>
    <w:bookmarkEnd w:id="20"/>
    <w:bookmarkStart w:id="21" w:name="education"/>
    <w:p>
      <w:pPr>
        <w:pStyle w:val="Heading3"/>
      </w:pPr>
      <w:r>
        <w:t xml:space="preserve">Education</w:t>
      </w:r>
    </w:p>
    <w:p>
      <w:pPr>
        <w:numPr>
          <w:ilvl w:val="0"/>
          <w:numId w:val="1001"/>
        </w:numPr>
        <w:pStyle w:val="Compact"/>
      </w:pPr>
      <w:r>
        <w:rPr>
          <w:bCs/>
          <w:b/>
        </w:rPr>
        <w:t xml:space="preserve">PhD in [Field of Study]</w:t>
      </w:r>
      <w:r>
        <w:t xml:space="preserve">, [University Name], [Country], [Year]</w:t>
      </w:r>
    </w:p>
    <w:p>
      <w:pPr>
        <w:numPr>
          <w:ilvl w:val="0"/>
          <w:numId w:val="1001"/>
        </w:numPr>
        <w:pStyle w:val="Compact"/>
      </w:pPr>
      <w:r>
        <w:rPr>
          <w:bCs/>
          <w:b/>
        </w:rPr>
        <w:t xml:space="preserve">MSc in [Field of Study]</w:t>
      </w:r>
      <w:r>
        <w:t xml:space="preserve">, [University Name], [Country], [Year]</w:t>
      </w:r>
    </w:p>
    <w:p>
      <w:pPr>
        <w:numPr>
          <w:ilvl w:val="0"/>
          <w:numId w:val="1001"/>
        </w:numPr>
        <w:pStyle w:val="Compact"/>
      </w:pPr>
      <w:r>
        <w:rPr>
          <w:bCs/>
          <w:b/>
        </w:rPr>
        <w:t xml:space="preserve">BSc in [Field of Study]</w:t>
      </w:r>
      <w:r>
        <w:t xml:space="preserve">, [University Name], [Country], [Year]</w:t>
      </w:r>
    </w:p>
    <w:bookmarkEnd w:id="21"/>
    <w:bookmarkStart w:id="22" w:name="academic-appointments"/>
    <w:p>
      <w:pPr>
        <w:pStyle w:val="Heading3"/>
      </w:pPr>
      <w:r>
        <w:t xml:space="preserve">Academic Appointments</w:t>
      </w:r>
    </w:p>
    <w:p>
      <w:pPr>
        <w:numPr>
          <w:ilvl w:val="0"/>
          <w:numId w:val="1002"/>
        </w:numPr>
        <w:pStyle w:val="Compact"/>
      </w:pPr>
      <w:r>
        <w:rPr>
          <w:bCs/>
          <w:b/>
        </w:rPr>
        <w:t xml:space="preserve">Professor of [Department/Field]</w:t>
      </w:r>
      <w:r>
        <w:t xml:space="preserve">, University of Sydney, Australia Sydney, 2015–Present</w:t>
      </w:r>
    </w:p>
    <w:p>
      <w:pPr>
        <w:numPr>
          <w:ilvl w:val="0"/>
          <w:numId w:val="1002"/>
        </w:numPr>
        <w:pStyle w:val="Compact"/>
      </w:pPr>
      <w:r>
        <w:rPr>
          <w:bCs/>
          <w:b/>
        </w:rPr>
        <w:t xml:space="preserve">Senior Research Fellow</w:t>
      </w:r>
      <w:r>
        <w:t xml:space="preserve">, Australian Institute for Environmental Research, 2010–2015</w:t>
      </w:r>
    </w:p>
    <w:p>
      <w:pPr>
        <w:numPr>
          <w:ilvl w:val="0"/>
          <w:numId w:val="1002"/>
        </w:numPr>
        <w:pStyle w:val="Compact"/>
      </w:pPr>
      <w:r>
        <w:rPr>
          <w:bCs/>
          <w:b/>
        </w:rPr>
        <w:t xml:space="preserve">Lecturer in [Subject]</w:t>
      </w:r>
      <w:r>
        <w:t xml:space="preserve">, Macquarie University, Sydney, 2005–2010</w:t>
      </w:r>
    </w:p>
    <w:bookmarkEnd w:id="22"/>
    <w:bookmarkStart w:id="23" w:name="research-experience"/>
    <w:p>
      <w:pPr>
        <w:pStyle w:val="Heading3"/>
      </w:pPr>
      <w:r>
        <w:t xml:space="preserve">Research Experience</w:t>
      </w:r>
    </w:p>
    <w:p>
      <w:pPr>
        <w:pStyle w:val="FirstParagraph"/>
      </w:pPr>
      <w:r>
        <w:t xml:space="preserve">Professor [Name] has led and contributed to numerous research projects focused on [specific areas, e.g., climate change mitigation, AI ethics, or public health]. Their work in Australia Sydney has been pivotal in advancing local and global understanding of [topic]. Key contributions include:</w:t>
      </w:r>
    </w:p>
    <w:p>
      <w:pPr>
        <w:numPr>
          <w:ilvl w:val="0"/>
          <w:numId w:val="1003"/>
        </w:numPr>
        <w:pStyle w:val="Compact"/>
      </w:pPr>
      <w:r>
        <w:t xml:space="preserve">Principal Investigator (PI) for the "Sustainable Urban Development in Australia Sydney" project (2018–2022), funded by the Australian Research Council.</w:t>
      </w:r>
    </w:p>
    <w:p>
      <w:pPr>
        <w:numPr>
          <w:ilvl w:val="0"/>
          <w:numId w:val="1003"/>
        </w:numPr>
        <w:pStyle w:val="Compact"/>
      </w:pPr>
      <w:r>
        <w:t xml:space="preserve">Collaborated with CSIRO on a multi-disciplinary study on [specific research area], resulting in publications in top-tier journals such as</w:t>
      </w:r>
      <w:r>
        <w:t xml:space="preserve"> </w:t>
      </w:r>
      <w:r>
        <w:rPr>
          <w:iCs/>
          <w:i/>
        </w:rPr>
        <w:t xml:space="preserve">Nature</w:t>
      </w:r>
      <w:r>
        <w:t xml:space="preserve"> </w:t>
      </w:r>
      <w:r>
        <w:t xml:space="preserve">and</w:t>
      </w:r>
      <w:r>
        <w:t xml:space="preserve"> </w:t>
      </w:r>
      <w:r>
        <w:rPr>
          <w:iCs/>
          <w:i/>
        </w:rPr>
        <w:t xml:space="preserve">Science</w:t>
      </w:r>
      <w:r>
        <w:t xml:space="preserve">.</w:t>
      </w:r>
    </w:p>
    <w:p>
      <w:pPr>
        <w:numPr>
          <w:ilvl w:val="0"/>
          <w:numId w:val="1003"/>
        </w:numPr>
        <w:pStyle w:val="Compact"/>
      </w:pPr>
      <w:r>
        <w:t xml:space="preserve">Pioneered the development of [innovative methodology or framework] to address [specific problem relevant to Australia Sydney].</w:t>
      </w:r>
    </w:p>
    <w:bookmarkEnd w:id="23"/>
    <w:bookmarkStart w:id="24" w:name="teaching-and-mentorship"/>
    <w:p>
      <w:pPr>
        <w:pStyle w:val="Heading3"/>
      </w:pPr>
      <w:r>
        <w:t xml:space="preserve">Teaching and Mentorship</w:t>
      </w:r>
    </w:p>
    <w:p>
      <w:pPr>
        <w:pStyle w:val="FirstParagraph"/>
      </w:pPr>
      <w:r>
        <w:t xml:space="preserve">As a Professor in Australia Sydney, Professor [Name] has mentored hundreds of students, from undergraduate to postdoctoral researchers. Their teaching philosophy emphasizes critical thinking, practical application, and global awareness. Notable achievements include:</w:t>
      </w:r>
    </w:p>
    <w:p>
      <w:pPr>
        <w:numPr>
          <w:ilvl w:val="0"/>
          <w:numId w:val="1004"/>
        </w:numPr>
        <w:pStyle w:val="Compact"/>
      </w:pPr>
      <w:r>
        <w:t xml:space="preserve">Developed and taught the course "Environmental Policy and Practice in Australia Sydney," which is now a core subject at the University of Sydney.</w:t>
      </w:r>
    </w:p>
    <w:p>
      <w:pPr>
        <w:numPr>
          <w:ilvl w:val="0"/>
          <w:numId w:val="1004"/>
        </w:numPr>
        <w:pStyle w:val="Compact"/>
      </w:pPr>
      <w:r>
        <w:t xml:space="preserve">Received the "Excellence in Teaching Award" from the Australian Council for Higher Education (2019).</w:t>
      </w:r>
    </w:p>
    <w:p>
      <w:pPr>
        <w:numPr>
          <w:ilvl w:val="0"/>
          <w:numId w:val="1004"/>
        </w:numPr>
        <w:pStyle w:val="Compact"/>
      </w:pPr>
      <w:r>
        <w:t xml:space="preserve">Mentored over 50 PhD students, many of whom have gone on to hold prominent roles in academia and industry in Australia Sydney.</w:t>
      </w:r>
    </w:p>
    <w:bookmarkEnd w:id="24"/>
    <w:bookmarkStart w:id="25" w:name="publications"/>
    <w:p>
      <w:pPr>
        <w:pStyle w:val="Heading3"/>
      </w:pPr>
      <w:r>
        <w:t xml:space="preserve">Publications</w:t>
      </w:r>
    </w:p>
    <w:p>
      <w:pPr>
        <w:pStyle w:val="FirstParagraph"/>
      </w:pPr>
      <w:r>
        <w:t xml:space="preserve">Professor [Name] has authored or co-authored more than 100 peer-reviewed articles, book chapters, and policy reports. Key publications include:</w:t>
      </w:r>
    </w:p>
    <w:p>
      <w:pPr>
        <w:numPr>
          <w:ilvl w:val="0"/>
          <w:numId w:val="1005"/>
        </w:numPr>
        <w:pStyle w:val="Compact"/>
      </w:pPr>
      <w:r>
        <w:t xml:space="preserve">[Title of Article],</w:t>
      </w:r>
      <w:r>
        <w:t xml:space="preserve"> </w:t>
      </w:r>
      <w:r>
        <w:rPr>
          <w:iCs/>
          <w:i/>
        </w:rPr>
        <w:t xml:space="preserve">Journal of Environmental Studies</w:t>
      </w:r>
      <w:r>
        <w:t xml:space="preserve">, 2023.</w:t>
      </w:r>
    </w:p>
    <w:p>
      <w:pPr>
        <w:numPr>
          <w:ilvl w:val="0"/>
          <w:numId w:val="1005"/>
        </w:numPr>
        <w:pStyle w:val="Compact"/>
      </w:pPr>
      <w:r>
        <w:t xml:space="preserve">[Title of Book], [Publisher], 2021.</w:t>
      </w:r>
    </w:p>
    <w:p>
      <w:pPr>
        <w:numPr>
          <w:ilvl w:val="0"/>
          <w:numId w:val="1005"/>
        </w:numPr>
        <w:pStyle w:val="Compact"/>
      </w:pPr>
      <w:r>
        <w:t xml:space="preserve">[Title of Policy Report], Australian Government Department of Environment, 2020.</w:t>
      </w:r>
    </w:p>
    <w:bookmarkEnd w:id="25"/>
    <w:bookmarkStart w:id="26" w:name="awards-and-honors"/>
    <w:p>
      <w:pPr>
        <w:pStyle w:val="Heading3"/>
      </w:pPr>
      <w:r>
        <w:t xml:space="preserve">Awards and Honors</w:t>
      </w:r>
    </w:p>
    <w:p>
      <w:pPr>
        <w:numPr>
          <w:ilvl w:val="0"/>
          <w:numId w:val="1006"/>
        </w:numPr>
        <w:pStyle w:val="Compact"/>
      </w:pPr>
      <w:r>
        <w:t xml:space="preserve">Recipient of the "Order of Australia Medal" for contributions to environmental research (2021).</w:t>
      </w:r>
    </w:p>
    <w:p>
      <w:pPr>
        <w:numPr>
          <w:ilvl w:val="0"/>
          <w:numId w:val="1006"/>
        </w:numPr>
        <w:pStyle w:val="Compact"/>
      </w:pPr>
      <w:r>
        <w:t xml:space="preserve">Featured in the "Top 100 Influential Scientists in Australia Sydney" list by The Sydney Times (2022).</w:t>
      </w:r>
    </w:p>
    <w:p>
      <w:pPr>
        <w:numPr>
          <w:ilvl w:val="0"/>
          <w:numId w:val="1006"/>
        </w:numPr>
        <w:pStyle w:val="Compact"/>
      </w:pPr>
      <w:r>
        <w:t xml:space="preserve">Outstanding Researcher Award, Australian Academy of Science, 2018.</w:t>
      </w:r>
    </w:p>
    <w:bookmarkEnd w:id="26"/>
    <w:bookmarkStart w:id="27" w:name="professional-affiliations"/>
    <w:p>
      <w:pPr>
        <w:pStyle w:val="Heading3"/>
      </w:pPr>
      <w:r>
        <w:t xml:space="preserve">Professional Affiliations</w:t>
      </w:r>
    </w:p>
    <w:p>
      <w:pPr>
        <w:numPr>
          <w:ilvl w:val="0"/>
          <w:numId w:val="1007"/>
        </w:numPr>
        <w:pStyle w:val="Compact"/>
      </w:pPr>
      <w:r>
        <w:t xml:space="preserve">Fellow, Australian Academy of Science</w:t>
      </w:r>
    </w:p>
    <w:p>
      <w:pPr>
        <w:numPr>
          <w:ilvl w:val="0"/>
          <w:numId w:val="1007"/>
        </w:numPr>
        <w:pStyle w:val="Compact"/>
      </w:pPr>
      <w:r>
        <w:t xml:space="preserve">Member, International Society for Environmental Ethics (ISEE)</w:t>
      </w:r>
    </w:p>
    <w:p>
      <w:pPr>
        <w:numPr>
          <w:ilvl w:val="0"/>
          <w:numId w:val="1007"/>
        </w:numPr>
        <w:pStyle w:val="Compact"/>
      </w:pPr>
      <w:r>
        <w:t xml:space="preserve">Board Member, Sydney Sustainability Institute</w:t>
      </w:r>
    </w:p>
    <w:bookmarkEnd w:id="27"/>
    <w:bookmarkStart w:id="28" w:name="grants-and-funding"/>
    <w:p>
      <w:pPr>
        <w:pStyle w:val="Heading3"/>
      </w:pPr>
      <w:r>
        <w:t xml:space="preserve">Grants and Funding</w:t>
      </w:r>
    </w:p>
    <w:p>
      <w:pPr>
        <w:pStyle w:val="FirstParagraph"/>
      </w:pPr>
      <w:r>
        <w:t xml:space="preserve">Professor [Name] has secured over $5 million in research funding from national and international sources, including:</w:t>
      </w:r>
    </w:p>
    <w:p>
      <w:pPr>
        <w:numPr>
          <w:ilvl w:val="0"/>
          <w:numId w:val="1008"/>
        </w:numPr>
        <w:pStyle w:val="Compact"/>
      </w:pPr>
      <w:r>
        <w:t xml:space="preserve">Australian Research Council (ARC) Discovery Grant: "Climate Resilience in Coastal Communities of Australia Sydney" (2019–2023).</w:t>
      </w:r>
    </w:p>
    <w:p>
      <w:pPr>
        <w:numPr>
          <w:ilvl w:val="0"/>
          <w:numId w:val="1008"/>
        </w:numPr>
        <w:pStyle w:val="Compact"/>
      </w:pPr>
      <w:r>
        <w:t xml:space="preserve">European Union Horizon 2020 Program: Collaboration on Sustainable Energy Solutions (2017–2019).</w:t>
      </w:r>
    </w:p>
    <w:bookmarkEnd w:id="28"/>
    <w:bookmarkStart w:id="29" w:name="community-engagement-and-outreach"/>
    <w:p>
      <w:pPr>
        <w:pStyle w:val="Heading3"/>
      </w:pPr>
      <w:r>
        <w:t xml:space="preserve">Community Engagement and Outreach</w:t>
      </w:r>
    </w:p>
    <w:p>
      <w:pPr>
        <w:pStyle w:val="FirstParagraph"/>
      </w:pPr>
      <w:r>
        <w:t xml:space="preserve">Professor [Name] is deeply committed to community engagement in Australia Sydney. Their initiatives include:</w:t>
      </w:r>
    </w:p>
    <w:p>
      <w:pPr>
        <w:numPr>
          <w:ilvl w:val="0"/>
          <w:numId w:val="1009"/>
        </w:numPr>
        <w:pStyle w:val="Compact"/>
      </w:pPr>
      <w:r>
        <w:t xml:space="preserve">Founder of the "Sydney Green Futures" initiative, which connects universities with local communities to promote sustainable practices.</w:t>
      </w:r>
    </w:p>
    <w:p>
      <w:pPr>
        <w:numPr>
          <w:ilvl w:val="0"/>
          <w:numId w:val="1009"/>
        </w:numPr>
        <w:pStyle w:val="Compact"/>
      </w:pPr>
      <w:r>
        <w:t xml:space="preserve">Regular contributor to public forums and media outlets, including ABC Radio and The Guardian, discussing topics relevant to Australia Sydney.</w:t>
      </w:r>
    </w:p>
    <w:bookmarkEnd w:id="29"/>
    <w:bookmarkStart w:id="30" w:name="languages"/>
    <w:p>
      <w:pPr>
        <w:pStyle w:val="Heading3"/>
      </w:pPr>
      <w:r>
        <w:t xml:space="preserve">Languages</w:t>
      </w:r>
    </w:p>
    <w:p>
      <w:pPr>
        <w:numPr>
          <w:ilvl w:val="0"/>
          <w:numId w:val="1010"/>
        </w:numPr>
        <w:pStyle w:val="Compact"/>
      </w:pPr>
      <w:r>
        <w:t xml:space="preserve">English (native)</w:t>
      </w:r>
    </w:p>
    <w:p>
      <w:pPr>
        <w:numPr>
          <w:ilvl w:val="0"/>
          <w:numId w:val="1010"/>
        </w:numPr>
        <w:pStyle w:val="Compact"/>
      </w:pPr>
      <w:r>
        <w:t xml:space="preserve">Spanish (fluent)</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2026-05-31T04:31:57Z</dcterms:created>
  <dcterms:modified xsi:type="dcterms:W3CDTF">2026-05-31T04:31:57Z</dcterms:modified>
</cp:coreProperties>
</file>

<file path=docProps/custom.xml><?xml version="1.0" encoding="utf-8"?>
<Properties xmlns="http://schemas.openxmlformats.org/officeDocument/2006/custom-properties" xmlns:vt="http://schemas.openxmlformats.org/officeDocument/2006/docPropsVTypes"/>
</file>