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Afghanistan</w:t>
      </w:r>
      <w:r>
        <w:t xml:space="preserve"> </w:t>
      </w:r>
      <w:r>
        <w:t xml:space="preserve">Kabul</w:t>
      </w:r>
    </w:p>
    <w:bookmarkStart w:id="34" w:name="curriculum-vitae"/>
    <w:p>
      <w:pPr>
        <w:pStyle w:val="Heading1"/>
      </w:pPr>
      <w:r>
        <w:rPr>
          <w:bCs/>
          <w:b/>
        </w:rPr>
        <w:t xml:space="preserve">Curriculum Vitae</w:t>
      </w:r>
    </w:p>
    <w:bookmarkStart w:id="20" w:name="name-your-full-name"/>
    <w:p>
      <w:pPr>
        <w:pStyle w:val="Heading2"/>
      </w:pPr>
      <w:r>
        <w:rPr>
          <w:bCs/>
          <w:b/>
        </w:rPr>
        <w:t xml:space="preserve">Name:</w:t>
      </w:r>
      <w:r>
        <w:t xml:space="preserve"> </w:t>
      </w:r>
      <w:r>
        <w:t xml:space="preserve">[Your Full Name]</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+93 XXX XXX XXX |</w:t>
      </w:r>
      <w:r>
        <w:t xml:space="preserve"> </w:t>
      </w:r>
      <w:r>
        <w:rPr>
          <w:bCs/>
          <w:b/>
        </w:rPr>
        <w:t xml:space="preserve">Location:</w:t>
      </w:r>
      <w:r>
        <w:t xml:space="preserve"> </w:t>
      </w:r>
      <w:r>
        <w:t xml:space="preserve">Kabul, Afghanistan</w:t>
      </w:r>
    </w:p>
    <w:bookmarkEnd w:id="20"/>
    <w:bookmarkStart w:id="21" w:name="professional-summary"/>
    <w:p>
      <w:pPr>
        <w:pStyle w:val="Heading2"/>
      </w:pPr>
      <w:r>
        <w:rPr>
          <w:bCs/>
          <w:b/>
        </w:rPr>
        <w:t xml:space="preserve">Professional Summary</w:t>
      </w:r>
    </w:p>
    <w:p>
      <w:pPr>
        <w:pStyle w:val="FirstParagraph"/>
      </w:pPr>
      <w:r>
        <w:t xml:space="preserve">A highly motivated and results-driven Project Manager with over 8 years of experience in leading complex projects across diverse sectors in Afghanistan, including infrastructure development, humanitarian aid, and community empowerment initiatives. Adept at navigating the unique challenges of the Kabul region while delivering outcomes that align with local needs and global standards. Proven ability to manage cross-functional teams, optimize resources, and ensure timely project delivery in dynamic environments. Committed to fostering sustainable development in Afghanistan through strategic planning and stakeholder collaboration.</w:t>
      </w:r>
    </w:p>
    <w:bookmarkEnd w:id="21"/>
    <w:bookmarkStart w:id="25" w:name="work-experience"/>
    <w:p>
      <w:pPr>
        <w:pStyle w:val="Heading2"/>
      </w:pPr>
      <w:r>
        <w:rPr>
          <w:bCs/>
          <w:b/>
        </w:rPr>
        <w:t xml:space="preserve">Work Experience</w:t>
      </w:r>
    </w:p>
    <w:bookmarkStart w:id="22" w:name="project-manager"/>
    <w:p>
      <w:pPr>
        <w:pStyle w:val="Heading3"/>
      </w:pPr>
      <w:r>
        <w:rPr>
          <w:bCs/>
          <w:b/>
        </w:rPr>
        <w:t xml:space="preserve">Project Manager</w:t>
      </w:r>
    </w:p>
    <w:p>
      <w:pPr>
        <w:pStyle w:val="FirstParagraph"/>
      </w:pPr>
      <w:r>
        <w:rPr>
          <w:iCs/>
          <w:i/>
        </w:rPr>
        <w:t xml:space="preserve">Afghanistan Development Institute (ADI), Kabul, Afghanistan | January 2020 – Present</w:t>
      </w:r>
    </w:p>
    <w:p>
      <w:pPr>
        <w:numPr>
          <w:ilvl w:val="0"/>
          <w:numId w:val="1001"/>
        </w:numPr>
        <w:pStyle w:val="Compact"/>
      </w:pPr>
      <w:r>
        <w:t xml:space="preserve">Overseeing the implementation of 15+ multi-million-dollar projects focused on education, healthcare, and rural infrastructure in Kabul and surrounding provinces.</w:t>
      </w:r>
    </w:p>
    <w:p>
      <w:pPr>
        <w:numPr>
          <w:ilvl w:val="0"/>
          <w:numId w:val="1001"/>
        </w:numPr>
        <w:pStyle w:val="Compact"/>
      </w:pPr>
      <w:r>
        <w:t xml:space="preserve">Collaborating with local governments, NGOs, and international donors to design project frameworks that address the specific socio-economic challenges of Afghanistan.</w:t>
      </w:r>
    </w:p>
    <w:p>
      <w:pPr>
        <w:numPr>
          <w:ilvl w:val="0"/>
          <w:numId w:val="1001"/>
        </w:numPr>
        <w:pStyle w:val="Compact"/>
      </w:pPr>
      <w:r>
        <w:t xml:space="preserve">Leading teams of 20–30 professionals across technical, administrative, and community engagement roles to ensure alignment with project goals and donor requirements.</w:t>
      </w:r>
    </w:p>
    <w:p>
      <w:pPr>
        <w:numPr>
          <w:ilvl w:val="0"/>
          <w:numId w:val="1001"/>
        </w:numPr>
        <w:pStyle w:val="Compact"/>
      </w:pPr>
      <w:r>
        <w:t xml:space="preserve">Implementing risk management strategies to mitigate delays caused by political instability, logistical constraints, and resource shortages in Kabul.</w:t>
      </w:r>
    </w:p>
    <w:p>
      <w:pPr>
        <w:numPr>
          <w:ilvl w:val="0"/>
          <w:numId w:val="1001"/>
        </w:numPr>
        <w:pStyle w:val="Compact"/>
      </w:pPr>
      <w:r>
        <w:t xml:space="preserve">Delivering projects on time and within budget, achieving a 95% client satisfaction rate based on post-project evaluations.</w:t>
      </w:r>
    </w:p>
    <w:bookmarkEnd w:id="22"/>
    <w:bookmarkStart w:id="23" w:name="senior-project-coordinator"/>
    <w:p>
      <w:pPr>
        <w:pStyle w:val="Heading3"/>
      </w:pPr>
      <w:r>
        <w:rPr>
          <w:bCs/>
          <w:b/>
        </w:rPr>
        <w:t xml:space="preserve">Senior Project Coordinator</w:t>
      </w:r>
    </w:p>
    <w:p>
      <w:pPr>
        <w:pStyle w:val="FirstParagraph"/>
      </w:pPr>
      <w:r>
        <w:rPr>
          <w:iCs/>
          <w:i/>
        </w:rPr>
        <w:t xml:space="preserve">International Rescue Committee (IRC), Kabul, Afghanistan | May 2016 – December 2019</w:t>
      </w:r>
    </w:p>
    <w:p>
      <w:pPr>
        <w:numPr>
          <w:ilvl w:val="0"/>
          <w:numId w:val="1002"/>
        </w:numPr>
        <w:pStyle w:val="Compact"/>
      </w:pPr>
      <w:r>
        <w:t xml:space="preserve">Managed the rollout of a $5M humanitarian aid program targeting displaced families in Kabul, providing critical services such as shelter, food security, and mental health support.</w:t>
      </w:r>
    </w:p>
    <w:p>
      <w:pPr>
        <w:numPr>
          <w:ilvl w:val="0"/>
          <w:numId w:val="1002"/>
        </w:numPr>
        <w:pStyle w:val="Compact"/>
      </w:pPr>
      <w:r>
        <w:t xml:space="preserve">Developed and maintained project timelines, budgets, and performance metrics using tools like Microsoft Project and Asana to ensure transparency and accountability.</w:t>
      </w:r>
    </w:p>
    <w:p>
      <w:pPr>
        <w:numPr>
          <w:ilvl w:val="0"/>
          <w:numId w:val="1002"/>
        </w:numPr>
        <w:pStyle w:val="Compact"/>
      </w:pPr>
      <w:r>
        <w:t xml:space="preserve">Facilitated stakeholder meetings with local community leaders, government officials, and international partners to build trust and secure buy-in for projects.</w:t>
      </w:r>
    </w:p>
    <w:p>
      <w:pPr>
        <w:numPr>
          <w:ilvl w:val="0"/>
          <w:numId w:val="1002"/>
        </w:numPr>
        <w:pStyle w:val="Compact"/>
      </w:pPr>
      <w:r>
        <w:t xml:space="preserve">Conducted regular site visits in Kabul’s urban areas to monitor progress, identify bottlenecks, and implement corrective actions promptly.</w:t>
      </w:r>
    </w:p>
    <w:p>
      <w:pPr>
        <w:numPr>
          <w:ilvl w:val="0"/>
          <w:numId w:val="1002"/>
        </w:numPr>
        <w:pStyle w:val="Compact"/>
      </w:pPr>
      <w:r>
        <w:t xml:space="preserve">Contributed to the design of a capacity-building program for Afghan project managers, focusing on best practices tailored to the Kabul context.</w:t>
      </w:r>
    </w:p>
    <w:bookmarkEnd w:id="23"/>
    <w:bookmarkStart w:id="24" w:name="project-assistant"/>
    <w:p>
      <w:pPr>
        <w:pStyle w:val="Heading3"/>
      </w:pPr>
      <w:r>
        <w:rPr>
          <w:bCs/>
          <w:b/>
        </w:rPr>
        <w:t xml:space="preserve">Project Assistant</w:t>
      </w:r>
    </w:p>
    <w:p>
      <w:pPr>
        <w:pStyle w:val="FirstParagraph"/>
      </w:pPr>
      <w:r>
        <w:rPr>
          <w:iCs/>
          <w:i/>
        </w:rPr>
        <w:t xml:space="preserve">UNICEF Afghanistan, Kabul, Afghanistan | August 2014 – April 2016</w:t>
      </w:r>
    </w:p>
    <w:p>
      <w:pPr>
        <w:numPr>
          <w:ilvl w:val="0"/>
          <w:numId w:val="1003"/>
        </w:numPr>
        <w:pStyle w:val="Compact"/>
      </w:pPr>
      <w:r>
        <w:t xml:space="preserve">Supported the implementation of a school construction initiative in Kabul, improving access to education for over 5,000 children in underserved communities.</w:t>
      </w:r>
    </w:p>
    <w:p>
      <w:pPr>
        <w:numPr>
          <w:ilvl w:val="0"/>
          <w:numId w:val="1003"/>
        </w:numPr>
        <w:pStyle w:val="Compact"/>
      </w:pPr>
      <w:r>
        <w:t xml:space="preserve">Coordinated with local contractors and suppliers to ensure timely delivery of materials while adhering to quality standards.</w:t>
      </w:r>
    </w:p>
    <w:p>
      <w:pPr>
        <w:numPr>
          <w:ilvl w:val="0"/>
          <w:numId w:val="1003"/>
        </w:numPr>
        <w:pStyle w:val="Compact"/>
      </w:pPr>
      <w:r>
        <w:t xml:space="preserve">Documented project activities and outcomes for reporting to UNICEF headquarters and donor agencies, ensuring compliance with international guidelines.</w:t>
      </w:r>
    </w:p>
    <w:p>
      <w:pPr>
        <w:numPr>
          <w:ilvl w:val="0"/>
          <w:numId w:val="1003"/>
        </w:numPr>
        <w:pStyle w:val="Compact"/>
      </w:pPr>
      <w:r>
        <w:t xml:space="preserve">Provided logistical support during emergency response operations in Kabul, including the distribution of medical supplies and temporary shelters.</w:t>
      </w:r>
    </w:p>
    <w:bookmarkEnd w:id="24"/>
    <w:bookmarkEnd w:id="25"/>
    <w:bookmarkStart w:id="28" w:name="education"/>
    <w:p>
      <w:pPr>
        <w:pStyle w:val="Heading2"/>
      </w:pPr>
      <w:r>
        <w:rPr>
          <w:bCs/>
          <w:b/>
        </w:rPr>
        <w:t xml:space="preserve">Education</w:t>
      </w:r>
    </w:p>
    <w:bookmarkStart w:id="26" w:name="msc-in-project-management"/>
    <w:p>
      <w:pPr>
        <w:pStyle w:val="Heading3"/>
      </w:pPr>
      <w:r>
        <w:rPr>
          <w:bCs/>
          <w:b/>
        </w:rPr>
        <w:t xml:space="preserve">MSc in Project Management</w:t>
      </w:r>
    </w:p>
    <w:p>
      <w:pPr>
        <w:pStyle w:val="FirstParagraph"/>
      </w:pPr>
      <w:r>
        <w:rPr>
          <w:iCs/>
          <w:i/>
        </w:rPr>
        <w:t xml:space="preserve">University of London, UK | Graduated: 2018</w:t>
      </w:r>
    </w:p>
    <w:p>
      <w:pPr>
        <w:numPr>
          <w:ilvl w:val="0"/>
          <w:numId w:val="1004"/>
        </w:numPr>
        <w:pStyle w:val="Compact"/>
      </w:pPr>
      <w:r>
        <w:t xml:space="preserve">Specialized in program management, risk analysis, and stakeholder engagement.</w:t>
      </w:r>
    </w:p>
    <w:p>
      <w:pPr>
        <w:numPr>
          <w:ilvl w:val="0"/>
          <w:numId w:val="1004"/>
        </w:numPr>
        <w:pStyle w:val="Compact"/>
      </w:pPr>
      <w:r>
        <w:t xml:space="preserve">Coursework included case studies on project delivery in conflict-affected regions, including Afghanistan.</w:t>
      </w:r>
    </w:p>
    <w:bookmarkEnd w:id="26"/>
    <w:bookmarkStart w:id="27" w:name="bsc-in-civil-engineering"/>
    <w:p>
      <w:pPr>
        <w:pStyle w:val="Heading3"/>
      </w:pPr>
      <w:r>
        <w:rPr>
          <w:bCs/>
          <w:b/>
        </w:rPr>
        <w:t xml:space="preserve">BSc in Civil Engineering</w:t>
      </w:r>
    </w:p>
    <w:p>
      <w:pPr>
        <w:pStyle w:val="FirstParagraph"/>
      </w:pPr>
      <w:r>
        <w:rPr>
          <w:iCs/>
          <w:i/>
        </w:rPr>
        <w:t xml:space="preserve">American University of Afghanistan (AUA), Kabul, Afghanistan | Graduated: 2012</w:t>
      </w:r>
    </w:p>
    <w:p>
      <w:pPr>
        <w:numPr>
          <w:ilvl w:val="0"/>
          <w:numId w:val="1005"/>
        </w:numPr>
        <w:pStyle w:val="Compact"/>
      </w:pPr>
      <w:r>
        <w:t xml:space="preserve">Focus on infrastructure development and sustainable construction practices.</w:t>
      </w:r>
    </w:p>
    <w:p>
      <w:pPr>
        <w:numPr>
          <w:ilvl w:val="0"/>
          <w:numId w:val="1005"/>
        </w:numPr>
        <w:pStyle w:val="Compact"/>
      </w:pPr>
      <w:r>
        <w:t xml:space="preserve">Completed a capstone project on urban planning in Kabul, emphasizing the integration of community needs with technical feasibility.</w:t>
      </w:r>
    </w:p>
    <w:bookmarkEnd w:id="27"/>
    <w:bookmarkEnd w:id="28"/>
    <w:bookmarkStart w:id="29" w:name="key-skills"/>
    <w:p>
      <w:pPr>
        <w:pStyle w:val="Heading2"/>
      </w:pPr>
      <w:r>
        <w:rPr>
          <w:bCs/>
          <w:b/>
        </w:rPr>
        <w:t xml:space="preserve">Key Skills</w:t>
      </w:r>
    </w:p>
    <w:p>
      <w:pPr>
        <w:numPr>
          <w:ilvl w:val="0"/>
          <w:numId w:val="1006"/>
        </w:numPr>
        <w:pStyle w:val="Compact"/>
      </w:pPr>
      <w:r>
        <w:rPr>
          <w:bCs/>
          <w:b/>
        </w:rPr>
        <w:t xml:space="preserve">Project Planning &amp; Execution:</w:t>
      </w:r>
      <w:r>
        <w:t xml:space="preserve"> </w:t>
      </w:r>
      <w:r>
        <w:t xml:space="preserve">Expertise in designing project timelines, allocating resources, and monitoring progress using Agile and Waterfall methodologies.</w:t>
      </w:r>
    </w:p>
    <w:p>
      <w:pPr>
        <w:numPr>
          <w:ilvl w:val="0"/>
          <w:numId w:val="1006"/>
        </w:numPr>
        <w:pStyle w:val="Compact"/>
      </w:pPr>
      <w:r>
        <w:rPr>
          <w:bCs/>
          <w:b/>
        </w:rPr>
        <w:t xml:space="preserve">Stakeholder Management:</w:t>
      </w:r>
      <w:r>
        <w:t xml:space="preserve"> </w:t>
      </w:r>
      <w:r>
        <w:t xml:space="preserve">Strong ability to engage with diverse stakeholders, including local communities, government agencies, and international organizations in Kabul.</w:t>
      </w:r>
    </w:p>
    <w:p>
      <w:pPr>
        <w:numPr>
          <w:ilvl w:val="0"/>
          <w:numId w:val="1006"/>
        </w:numPr>
        <w:pStyle w:val="Compact"/>
      </w:pPr>
      <w:r>
        <w:rPr>
          <w:bCs/>
          <w:b/>
        </w:rPr>
        <w:t xml:space="preserve">Risk &amp; Quality Management:</w:t>
      </w:r>
      <w:r>
        <w:t xml:space="preserve"> </w:t>
      </w:r>
      <w:r>
        <w:t xml:space="preserve">Proficient in identifying risks and implementing mitigation strategies for projects in unstable environments.</w:t>
      </w:r>
    </w:p>
    <w:p>
      <w:pPr>
        <w:numPr>
          <w:ilvl w:val="0"/>
          <w:numId w:val="1006"/>
        </w:numPr>
        <w:pStyle w:val="Compact"/>
      </w:pPr>
      <w:r>
        <w:rPr>
          <w:bCs/>
          <w:b/>
        </w:rPr>
        <w:t xml:space="preserve">Budgeting &amp; Financial Oversight:</w:t>
      </w:r>
      <w:r>
        <w:t xml:space="preserve"> </w:t>
      </w:r>
      <w:r>
        <w:t xml:space="preserve">Skilled in managing multi-million-dollar budgets while ensuring compliance with donor regulations and local financial laws.</w:t>
      </w:r>
    </w:p>
    <w:p>
      <w:pPr>
        <w:numPr>
          <w:ilvl w:val="0"/>
          <w:numId w:val="1006"/>
        </w:numPr>
        <w:pStyle w:val="Compact"/>
      </w:pPr>
      <w:r>
        <w:rPr>
          <w:bCs/>
          <w:b/>
        </w:rPr>
        <w:t xml:space="preserve">Cross-Cultural Communication:</w:t>
      </w:r>
      <w:r>
        <w:t xml:space="preserve"> </w:t>
      </w:r>
      <w:r>
        <w:t xml:space="preserve">Fluent in English, Dari, and Pashto; experienced in bridging cultural gaps to foster collaboration in multicultural teams.</w:t>
      </w:r>
    </w:p>
    <w:bookmarkEnd w:id="29"/>
    <w:bookmarkStart w:id="30" w:name="certifications"/>
    <w:p>
      <w:pPr>
        <w:pStyle w:val="Heading2"/>
      </w:pPr>
      <w:r>
        <w:rPr>
          <w:bCs/>
          <w:b/>
        </w:rPr>
        <w:t xml:space="preserve">Certifications</w:t>
      </w:r>
    </w:p>
    <w:p>
      <w:pPr>
        <w:numPr>
          <w:ilvl w:val="0"/>
          <w:numId w:val="1007"/>
        </w:numPr>
        <w:pStyle w:val="Compact"/>
      </w:pPr>
      <w:r>
        <w:rPr>
          <w:bCs/>
          <w:b/>
        </w:rPr>
        <w:t xml:space="preserve">Project Management Professional (PMP)</w:t>
      </w:r>
      <w:r>
        <w:t xml:space="preserve"> </w:t>
      </w:r>
      <w:r>
        <w:t xml:space="preserve">– PMI, 2019</w:t>
      </w:r>
    </w:p>
    <w:p>
      <w:pPr>
        <w:numPr>
          <w:ilvl w:val="0"/>
          <w:numId w:val="1007"/>
        </w:numPr>
        <w:pStyle w:val="Compact"/>
      </w:pPr>
      <w:r>
        <w:rPr>
          <w:bCs/>
          <w:b/>
        </w:rPr>
        <w:t xml:space="preserve">Scrum Master Certified (SMC)</w:t>
      </w:r>
      <w:r>
        <w:t xml:space="preserve"> </w:t>
      </w:r>
      <w:r>
        <w:t xml:space="preserve">– Scrum Alliance, 2020</w:t>
      </w:r>
    </w:p>
    <w:p>
      <w:pPr>
        <w:numPr>
          <w:ilvl w:val="0"/>
          <w:numId w:val="1007"/>
        </w:numPr>
        <w:pStyle w:val="Compact"/>
      </w:pPr>
      <w:r>
        <w:rPr>
          <w:bCs/>
          <w:b/>
        </w:rPr>
        <w:t xml:space="preserve">Certified in Risk Management (CRM)</w:t>
      </w:r>
      <w:r>
        <w:t xml:space="preserve"> </w:t>
      </w:r>
      <w:r>
        <w:t xml:space="preserve">– International Institute of Risk and Safety Management (IIRSM), 2018</w:t>
      </w:r>
    </w:p>
    <w:bookmarkEnd w:id="30"/>
    <w:bookmarkStart w:id="31" w:name="languages"/>
    <w:p>
      <w:pPr>
        <w:pStyle w:val="Heading2"/>
      </w:pPr>
      <w:r>
        <w:rPr>
          <w:bCs/>
          <w:b/>
        </w:rPr>
        <w:t xml:space="preserve">Languages</w:t>
      </w:r>
    </w:p>
    <w:p>
      <w:pPr>
        <w:pStyle w:val="FirstParagraph"/>
      </w:pPr>
      <w:r>
        <w:t xml:space="preserve">English (Fluent), Dari (Fluent), Pashto (Proficient)</w:t>
      </w:r>
    </w:p>
    <w:bookmarkEnd w:id="31"/>
    <w:bookmarkStart w:id="32" w:name="notable-projects-in-afghanistan-kabul"/>
    <w:p>
      <w:pPr>
        <w:pStyle w:val="Heading2"/>
      </w:pPr>
      <w:r>
        <w:rPr>
          <w:bCs/>
          <w:b/>
        </w:rPr>
        <w:t xml:space="preserve">Notable Projects in Afghanistan Kabul</w:t>
      </w:r>
    </w:p>
    <w:p>
      <w:pPr>
        <w:numPr>
          <w:ilvl w:val="0"/>
          <w:numId w:val="1008"/>
        </w:numPr>
        <w:pStyle w:val="Compact"/>
      </w:pPr>
      <w:r>
        <w:rPr>
          <w:bCs/>
          <w:b/>
        </w:rPr>
        <w:t xml:space="preserve">Kabul Urban Renewal Project:</w:t>
      </w:r>
      <w:r>
        <w:t xml:space="preserve"> </w:t>
      </w:r>
      <w:r>
        <w:t xml:space="preserve">Led the restoration of public infrastructure in central Kabul, improving access to clean water and sanitation for 10,000+ residents.</w:t>
      </w:r>
    </w:p>
    <w:p>
      <w:pPr>
        <w:numPr>
          <w:ilvl w:val="0"/>
          <w:numId w:val="1008"/>
        </w:numPr>
        <w:pStyle w:val="Compact"/>
      </w:pPr>
      <w:r>
        <w:rPr>
          <w:bCs/>
          <w:b/>
        </w:rPr>
        <w:t xml:space="preserve">School Construction Initiative:</w:t>
      </w:r>
      <w:r>
        <w:t xml:space="preserve"> </w:t>
      </w:r>
      <w:r>
        <w:t xml:space="preserve">Oversaw the construction of 15 new schools in underserved areas of Kabul, increasing enrollment by 30% within two years.</w:t>
      </w:r>
    </w:p>
    <w:p>
      <w:pPr>
        <w:numPr>
          <w:ilvl w:val="0"/>
          <w:numId w:val="1008"/>
        </w:numPr>
        <w:pStyle w:val="Compact"/>
      </w:pPr>
      <w:r>
        <w:rPr>
          <w:bCs/>
          <w:b/>
        </w:rPr>
        <w:t xml:space="preserve">Disaster Response Program:</w:t>
      </w:r>
      <w:r>
        <w:t xml:space="preserve"> </w:t>
      </w:r>
      <w:r>
        <w:t xml:space="preserve">Coordinated emergency relief efforts during a major flood in Kabul, distributing supplies to over 2,000 affected families.</w:t>
      </w:r>
    </w:p>
    <w:bookmarkEnd w:id="32"/>
    <w:bookmarkStart w:id="33" w:name="references"/>
    <w:p>
      <w:pPr>
        <w:pStyle w:val="Heading2"/>
      </w:pPr>
      <w:r>
        <w:rPr>
          <w:bCs/>
          <w:b/>
        </w:rP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Afghanistan Kabul</dc:title>
  <dc:creator/>
  <dc:language>en</dc:language>
  <cp:keywords/>
  <dcterms:created xsi:type="dcterms:W3CDTF">2026-05-31T21:19:25Z</dcterms:created>
  <dcterms:modified xsi:type="dcterms:W3CDTF">2026-05-31T21:19:25Z</dcterms:modified>
</cp:coreProperties>
</file>

<file path=docProps/custom.xml><?xml version="1.0" encoding="utf-8"?>
<Properties xmlns="http://schemas.openxmlformats.org/officeDocument/2006/custom-properties" xmlns:vt="http://schemas.openxmlformats.org/officeDocument/2006/docPropsVTypes"/>
</file>