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Australia</w:t>
      </w:r>
      <w:r>
        <w:t xml:space="preserve"> </w:t>
      </w:r>
      <w:r>
        <w:t xml:space="preserve">Brisbane</w:t>
      </w:r>
    </w:p>
    <w:bookmarkStart w:id="32" w:name="curriculum-vitae"/>
    <w:p>
      <w:pPr>
        <w:pStyle w:val="Heading1"/>
      </w:pPr>
      <w:r>
        <w:t xml:space="preserve">Curriculum Vitae</w:t>
      </w:r>
    </w:p>
    <w:bookmarkStart w:id="31" w:name="project-manager-australia-brisbane"/>
    <w:p>
      <w:pPr>
        <w:pStyle w:val="Heading2"/>
      </w:pPr>
      <w:r>
        <w:t xml:space="preserve">Project Manager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john.thompson@example.com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[X] years of experience in managing complex projects across diverse industries in Australia, with a strong focus on Brisbane-based initiatives. Proven expertise in delivering projects on time, within budget, and to the highest quality standards. Adept at leading cross-functional teams, optimizing resource allocation, and ensuring stakeholder satisfaction. Committed to leveraging best practices in project management frameworks such as Agile and PRINCE2 while aligning with the unique demands of the Australia Brisbane market.</w:t>
      </w:r>
    </w:p>
    <w:bookmarkEnd w:id="21"/>
    <w:bookmarkStart w:id="22" w:name="key-skills"/>
    <w:p>
      <w:pPr>
        <w:pStyle w:val="Heading3"/>
      </w:pPr>
      <w:r>
        <w:t xml:space="preserve">Key Skills</w:t>
      </w:r>
    </w:p>
    <w:p>
      <w:pPr>
        <w:numPr>
          <w:ilvl w:val="0"/>
          <w:numId w:val="1001"/>
        </w:numPr>
        <w:pStyle w:val="Compact"/>
      </w:pPr>
      <w:r>
        <w:t xml:space="preserve">Strategic Project Planning and Execution</w:t>
      </w:r>
    </w:p>
    <w:p>
      <w:pPr>
        <w:numPr>
          <w:ilvl w:val="0"/>
          <w:numId w:val="1001"/>
        </w:numPr>
        <w:pStyle w:val="Compact"/>
      </w:pPr>
      <w:r>
        <w:t xml:space="preserve">Stakeholder Management and Communication</w:t>
      </w:r>
    </w:p>
    <w:p>
      <w:pPr>
        <w:numPr>
          <w:ilvl w:val="0"/>
          <w:numId w:val="1001"/>
        </w:numPr>
        <w:pStyle w:val="Compact"/>
      </w:pPr>
      <w:r>
        <w:t xml:space="preserve">Risk Management and Quality Assurance</w:t>
      </w:r>
    </w:p>
    <w:p>
      <w:pPr>
        <w:numPr>
          <w:ilvl w:val="0"/>
          <w:numId w:val="1001"/>
        </w:numPr>
        <w:pStyle w:val="Compact"/>
      </w:pPr>
      <w:r>
        <w:t xml:space="preserve">Budgeting and Resource Allocation</w:t>
      </w:r>
    </w:p>
    <w:p>
      <w:pPr>
        <w:numPr>
          <w:ilvl w:val="0"/>
          <w:numId w:val="1001"/>
        </w:numPr>
        <w:pStyle w:val="Compact"/>
      </w:pPr>
      <w:r>
        <w:t xml:space="preserve">Agile, Scrum, and PRINCE2 Methodologies</w:t>
      </w:r>
    </w:p>
    <w:p>
      <w:pPr>
        <w:numPr>
          <w:ilvl w:val="0"/>
          <w:numId w:val="1001"/>
        </w:numPr>
        <w:pStyle w:val="Compact"/>
      </w:pPr>
      <w:r>
        <w:t xml:space="preserve">Cross-functional Team Leadership (Australia Brisbane Context)</w:t>
      </w:r>
    </w:p>
    <w:p>
      <w:pPr>
        <w:numPr>
          <w:ilvl w:val="0"/>
          <w:numId w:val="1001"/>
        </w:numPr>
        <w:pStyle w:val="Compact"/>
      </w:pPr>
      <w:r>
        <w:t xml:space="preserve">Project Lifecycle Management (from Initiation to Closure)</w:t>
      </w:r>
    </w:p>
    <w:p>
      <w:pPr>
        <w:numPr>
          <w:ilvl w:val="0"/>
          <w:numId w:val="1001"/>
        </w:numPr>
        <w:pStyle w:val="Compact"/>
      </w:pPr>
      <w:r>
        <w:t xml:space="preserve">Technology Integration in Project Delivery</w:t>
      </w:r>
    </w:p>
    <w:bookmarkEnd w:id="22"/>
    <w:bookmarkStart w:id="26" w:name="professional-experience"/>
    <w:p>
      <w:pPr>
        <w:pStyle w:val="Heading3"/>
      </w:pPr>
      <w:r>
        <w:t xml:space="preserve">Professional Experience</w:t>
      </w:r>
    </w:p>
    <w:bookmarkStart w:id="23" w:name="senior-project-manager"/>
    <w:p>
      <w:pPr>
        <w:pStyle w:val="Heading4"/>
      </w:pPr>
      <w:r>
        <w:t xml:space="preserve">Senior Project Manager</w:t>
      </w:r>
    </w:p>
    <w:p>
      <w:pPr>
        <w:pStyle w:val="FirstParagraph"/>
      </w:pPr>
      <w:r>
        <w:rPr>
          <w:bCs/>
          <w:b/>
        </w:rPr>
        <w:t xml:space="preserve">ABC Construction Pty Ltd, Brisbane, Australia</w:t>
      </w:r>
      <w:r>
        <w:t xml:space="preserve"> </w:t>
      </w:r>
      <w:r>
        <w:t xml:space="preserve">| January 2018 – Present</w:t>
      </w:r>
      <w:r>
        <w:br/>
      </w:r>
      <w:r>
        <w:rPr>
          <w:iCs/>
          <w:i/>
        </w:rPr>
        <w:t xml:space="preserve">Overview:</w:t>
      </w:r>
      <w:r>
        <w:t xml:space="preserve"> </w:t>
      </w:r>
      <w:r>
        <w:t xml:space="preserve">Led the successful delivery of large-scale infrastructure projects in Brisbane, including the [Project Name] for the Queensland Government. Managed budgets exceeding $5M and coordinated teams of 20+ professionals across engineering, procurement, and construction disciplines.</w:t>
      </w:r>
    </w:p>
    <w:p>
      <w:pPr>
        <w:numPr>
          <w:ilvl w:val="0"/>
          <w:numId w:val="1002"/>
        </w:numPr>
        <w:pStyle w:val="Compact"/>
      </w:pPr>
      <w:r>
        <w:t xml:space="preserve">Delivered 15+ projects on time and under budget, achieving a 98% client satisfaction rate in Brisbane.</w:t>
      </w:r>
    </w:p>
    <w:p>
      <w:pPr>
        <w:numPr>
          <w:ilvl w:val="0"/>
          <w:numId w:val="1002"/>
        </w:numPr>
        <w:pStyle w:val="Compact"/>
      </w:pPr>
      <w:r>
        <w:t xml:space="preserve">Implemented Agile methodologies to streamline workflows, reducing project cycle times by 20%.</w:t>
      </w:r>
    </w:p>
    <w:p>
      <w:pPr>
        <w:numPr>
          <w:ilvl w:val="0"/>
          <w:numId w:val="1002"/>
        </w:numPr>
        <w:pStyle w:val="Compact"/>
      </w:pPr>
      <w:r>
        <w:t xml:space="preserve">Collaborated with local authorities and community stakeholders to ensure compliance with Brisbane’s environmental regulations.</w:t>
      </w:r>
    </w:p>
    <w:bookmarkEnd w:id="23"/>
    <w:bookmarkStart w:id="24" w:name="project-coordinator"/>
    <w:p>
      <w:pPr>
        <w:pStyle w:val="Heading4"/>
      </w:pPr>
      <w:r>
        <w:t xml:space="preserve">Project Coordinator</w:t>
      </w:r>
    </w:p>
    <w:p>
      <w:pPr>
        <w:pStyle w:val="FirstParagraph"/>
      </w:pPr>
      <w:r>
        <w:rPr>
          <w:bCs/>
          <w:b/>
        </w:rPr>
        <w:t xml:space="preserve">XYZ Technology Solutions, Brisbane, Australia</w:t>
      </w:r>
      <w:r>
        <w:t xml:space="preserve"> </w:t>
      </w:r>
      <w:r>
        <w:t xml:space="preserve">| June 2015 – December 2017</w:t>
      </w:r>
      <w:r>
        <w:br/>
      </w:r>
      <w:r>
        <w:rPr>
          <w:iCs/>
          <w:i/>
        </w:rPr>
        <w:t xml:space="preserve">Overview:</w:t>
      </w:r>
      <w:r>
        <w:t xml:space="preserve"> </w:t>
      </w:r>
      <w:r>
        <w:t xml:space="preserve">Managed IT implementation projects for enterprise clients in the Brisbane region, focusing on cloud migration and digital transformation.</w:t>
      </w:r>
    </w:p>
    <w:p>
      <w:pPr>
        <w:numPr>
          <w:ilvl w:val="0"/>
          <w:numId w:val="1003"/>
        </w:numPr>
        <w:pStyle w:val="Compact"/>
      </w:pPr>
      <w:r>
        <w:t xml:space="preserve">Spearheaded the deployment of a custom ERP system for a major Brisbane-based manufacturing firm, improving operational efficiency by 30%.</w:t>
      </w:r>
    </w:p>
    <w:p>
      <w:pPr>
        <w:numPr>
          <w:ilvl w:val="0"/>
          <w:numId w:val="1003"/>
        </w:numPr>
        <w:pStyle w:val="Compact"/>
      </w:pPr>
      <w:r>
        <w:t xml:space="preserve">Developed project timelines and risk registers, reducing delays by 25% through proactive mitigation strategies.</w:t>
      </w:r>
    </w:p>
    <w:p>
      <w:pPr>
        <w:numPr>
          <w:ilvl w:val="0"/>
          <w:numId w:val="1003"/>
        </w:numPr>
        <w:pStyle w:val="Compact"/>
      </w:pPr>
      <w:r>
        <w:t xml:space="preserve">Provided regular updates to stakeholders in Brisbane, ensuring transparency and alignment with business objectives.</w:t>
      </w:r>
    </w:p>
    <w:bookmarkEnd w:id="24"/>
    <w:bookmarkStart w:id="25" w:name="junior-project-manager"/>
    <w:p>
      <w:pPr>
        <w:pStyle w:val="Heading4"/>
      </w:pPr>
      <w:r>
        <w:t xml:space="preserve">Junior Project Manager</w:t>
      </w:r>
    </w:p>
    <w:p>
      <w:pPr>
        <w:pStyle w:val="FirstParagraph"/>
      </w:pPr>
      <w:r>
        <w:rPr>
          <w:bCs/>
          <w:b/>
        </w:rPr>
        <w:t xml:space="preserve">DEF Infrastructure, Brisbane, Australia</w:t>
      </w:r>
      <w:r>
        <w:t xml:space="preserve"> </w:t>
      </w:r>
      <w:r>
        <w:t xml:space="preserve">| July 2012 – May 2015</w:t>
      </w:r>
      <w:r>
        <w:br/>
      </w:r>
      <w:r>
        <w:rPr>
          <w:iCs/>
          <w:i/>
        </w:rPr>
        <w:t xml:space="preserve">Overview:</w:t>
      </w:r>
      <w:r>
        <w:t xml:space="preserve"> </w:t>
      </w:r>
      <w:r>
        <w:t xml:space="preserve">Supported senior project managers in executing residential and commercial development projects across Brisbane.</w:t>
      </w:r>
    </w:p>
    <w:p>
      <w:pPr>
        <w:numPr>
          <w:ilvl w:val="0"/>
          <w:numId w:val="1004"/>
        </w:numPr>
        <w:pStyle w:val="Compact"/>
      </w:pPr>
      <w:r>
        <w:t xml:space="preserve">Managed small-scale projects with budgets up to $500,000, maintaining a 100% on-time delivery rate.</w:t>
      </w:r>
    </w:p>
    <w:p>
      <w:pPr>
        <w:numPr>
          <w:ilvl w:val="0"/>
          <w:numId w:val="1004"/>
        </w:numPr>
        <w:pStyle w:val="Compact"/>
      </w:pPr>
      <w:r>
        <w:t xml:space="preserve">Collaborated with local contractors and suppliers in Brisbane to ensure timely material procurement and workforce coordination.</w:t>
      </w:r>
    </w:p>
    <w:p>
      <w:pPr>
        <w:numPr>
          <w:ilvl w:val="0"/>
          <w:numId w:val="1004"/>
        </w:numPr>
        <w:pStyle w:val="Compact"/>
      </w:pPr>
      <w:r>
        <w:t xml:space="preserve">Assisted in the preparation of project documentation and compliance reports for government approvals in Queensland.</w:t>
      </w:r>
    </w:p>
    <w:bookmarkEnd w:id="25"/>
    <w:bookmarkEnd w:id="26"/>
    <w:bookmarkStart w:id="27" w:name="education"/>
    <w:p>
      <w:pPr>
        <w:pStyle w:val="Heading3"/>
      </w:pPr>
      <w:r>
        <w:t xml:space="preserve">Education</w:t>
      </w:r>
    </w:p>
    <w:p>
      <w:pPr>
        <w:pStyle w:val="FirstParagraph"/>
      </w:pPr>
      <w:r>
        <w:rPr>
          <w:bCs/>
          <w:b/>
        </w:rPr>
        <w:t xml:space="preserve">Masters in Project Management</w:t>
      </w:r>
      <w:r>
        <w:br/>
      </w:r>
      <w:r>
        <w:t xml:space="preserve">University of Queensland, Brisbane, Australia | 2010 – 2012</w:t>
      </w:r>
      <w:r>
        <w:br/>
      </w:r>
      <w:r>
        <w:rPr>
          <w:iCs/>
          <w:i/>
        </w:rPr>
        <w:t xml:space="preserve">Thesis:</w:t>
      </w:r>
      <w:r>
        <w:t xml:space="preserve"> </w:t>
      </w:r>
      <w:r>
        <w:t xml:space="preserve">“Project Management Challenges in Urban Infrastructure Development: A Case Study of Brisbane.”</w:t>
      </w:r>
    </w:p>
    <w:p>
      <w:pPr>
        <w:pStyle w:val="BodyText"/>
      </w:pPr>
      <w:r>
        <w:rPr>
          <w:bCs/>
          <w:b/>
        </w:rPr>
        <w:t xml:space="preserve">Bachelor of Engineering (Civil)</w:t>
      </w:r>
      <w:r>
        <w:br/>
      </w:r>
      <w:r>
        <w:t xml:space="preserve">Queensland University of Technology, Brisbane, Australia | 2006 – 2010</w:t>
      </w:r>
    </w:p>
    <w:bookmarkEnd w:id="27"/>
    <w:bookmarkStart w:id="28" w:name="certifications"/>
    <w:p>
      <w:pPr>
        <w:pStyle w:val="Heading3"/>
      </w:pPr>
      <w:r>
        <w:t xml:space="preserve">Certifications</w:t>
      </w:r>
    </w:p>
    <w:p>
      <w:pPr>
        <w:numPr>
          <w:ilvl w:val="0"/>
          <w:numId w:val="1005"/>
        </w:numPr>
        <w:pStyle w:val="Compact"/>
      </w:pPr>
      <w:r>
        <w:t xml:space="preserve">Project Management Professional (PMP)® Certification - PMI | 2015</w:t>
      </w:r>
    </w:p>
    <w:p>
      <w:pPr>
        <w:numPr>
          <w:ilvl w:val="0"/>
          <w:numId w:val="1005"/>
        </w:numPr>
        <w:pStyle w:val="Compact"/>
      </w:pPr>
      <w:r>
        <w:t xml:space="preserve">Agile Certified Practitioner (PMI-ACP)® - PMI | 2018</w:t>
      </w:r>
    </w:p>
    <w:p>
      <w:pPr>
        <w:numPr>
          <w:ilvl w:val="0"/>
          <w:numId w:val="1005"/>
        </w:numPr>
        <w:pStyle w:val="Compact"/>
      </w:pPr>
      <w:r>
        <w:t xml:space="preserve">PRINCE2 Foundation and Practitioner - Axelos | 2017</w:t>
      </w:r>
    </w:p>
    <w:p>
      <w:pPr>
        <w:numPr>
          <w:ilvl w:val="0"/>
          <w:numId w:val="1005"/>
        </w:numPr>
        <w:pStyle w:val="Compact"/>
      </w:pPr>
      <w:r>
        <w:t xml:space="preserve">Certified ScrumMaster (CSM) - Scrum Alliance | 2019</w:t>
      </w:r>
    </w:p>
    <w:bookmarkEnd w:id="28"/>
    <w:bookmarkStart w:id="29"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(Basic)</w:t>
      </w:r>
    </w:p>
    <w:bookmarkEnd w:id="29"/>
    <w:bookmarkStart w:id="30" w:name="references"/>
    <w:p>
      <w:pPr>
        <w:pStyle w:val="Heading3"/>
      </w:pPr>
      <w:r>
        <w:t xml:space="preserve">References</w:t>
      </w:r>
    </w:p>
    <w:p>
      <w:pPr>
        <w:pStyle w:val="FirstParagraph"/>
      </w:pPr>
      <w:r>
        <w:t xml:space="preserve">Available upon request. Contact: john.thompson@example.com</w:t>
      </w:r>
    </w:p>
    <w:bookmarkEnd w:id="30"/>
    <w:p>
      <w:pPr>
        <w:pStyle w:val="BodyText"/>
      </w:pPr>
      <w:r>
        <w:t xml:space="preserve">This Curriculum Vitae is tailored for the Project Manager role in Australia Brisbane, emphasizing local expertise and alignment with regional project management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Australia Brisbane</dc:title>
  <dc:creator/>
  <dc:language>en</dc:language>
  <cp:keywords/>
  <dcterms:created xsi:type="dcterms:W3CDTF">2025-11-28T23:30:12Z</dcterms:created>
  <dcterms:modified xsi:type="dcterms:W3CDTF">2025-11-28T23:30:12Z</dcterms:modified>
</cp:coreProperties>
</file>

<file path=docProps/custom.xml><?xml version="1.0" encoding="utf-8"?>
<Properties xmlns="http://schemas.openxmlformats.org/officeDocument/2006/custom-properties" xmlns:vt="http://schemas.openxmlformats.org/officeDocument/2006/docPropsVTypes"/>
</file>