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(Bangladesh</w:t>
      </w:r>
      <w:r>
        <w:t xml:space="preserve"> </w:t>
      </w:r>
      <w:r>
        <w:t xml:space="preserve">Dhaka)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+880-170-XXXXXXX</w:t>
      </w:r>
    </w:p>
    <w:p>
      <w:pPr>
        <w:pStyle w:val="BodyText"/>
      </w:pP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[X years] of experience in managing complex projects across diverse industries. Specializing in delivering projects on time, within budget, and aligned with organizational goals. Adept at leading cross-functional teams, navigating cultural dynamics, and ensuring stakeholder satisfaction. With a strong focus on innovation and efficiency, I have successfully managed projects in Bangladesh Dhaka’s dynamic business environment. My expertise in project lifecycle management, risk mitigation, and team leadership has consistently contributed to the growth of organizations operating in the region.</w:t>
      </w:r>
    </w:p>
    <w:bookmarkEnd w:id="21"/>
    <w:bookmarkStart w:id="22" w:name="key-skills"/>
    <w:p>
      <w:pPr>
        <w:pStyle w:val="Heading2"/>
      </w:pPr>
      <w:r>
        <w:t xml:space="preserve">Key Skills</w:t>
      </w:r>
    </w:p>
    <w:p>
      <w:pPr>
        <w:numPr>
          <w:ilvl w:val="0"/>
          <w:numId w:val="1001"/>
        </w:numPr>
        <w:pStyle w:val="Compact"/>
      </w:pPr>
      <w:r>
        <w:t xml:space="preserve">Strategic Project Planning &amp; Execution</w:t>
      </w:r>
    </w:p>
    <w:p>
      <w:pPr>
        <w:numPr>
          <w:ilvl w:val="0"/>
          <w:numId w:val="1001"/>
        </w:numPr>
        <w:pStyle w:val="Compact"/>
      </w:pPr>
      <w:r>
        <w:t xml:space="preserve">Agile and Waterfall Methodologies</w:t>
      </w:r>
    </w:p>
    <w:p>
      <w:pPr>
        <w:numPr>
          <w:ilvl w:val="0"/>
          <w:numId w:val="1001"/>
        </w:numPr>
        <w:pStyle w:val="Compact"/>
      </w:pPr>
      <w:r>
        <w:t xml:space="preserve">Budget Management and Resource Allocation</w:t>
      </w:r>
    </w:p>
    <w:p>
      <w:pPr>
        <w:numPr>
          <w:ilvl w:val="0"/>
          <w:numId w:val="1001"/>
        </w:numPr>
        <w:pStyle w:val="Compact"/>
      </w:pPr>
      <w:r>
        <w:t xml:space="preserve">Risk Assessment and Mitigation Strategies</w:t>
      </w:r>
    </w:p>
    <w:p>
      <w:pPr>
        <w:numPr>
          <w:ilvl w:val="0"/>
          <w:numId w:val="1001"/>
        </w:numPr>
        <w:pStyle w:val="Compact"/>
      </w:pPr>
      <w:r>
        <w:t xml:space="preserve">Cross-Cultural Team Leadership (Dhaka, Bangladesh)</w:t>
      </w:r>
    </w:p>
    <w:p>
      <w:pPr>
        <w:numPr>
          <w:ilvl w:val="0"/>
          <w:numId w:val="1001"/>
        </w:numPr>
        <w:pStyle w:val="Compact"/>
      </w:pPr>
      <w:r>
        <w:t xml:space="preserve">Stakeholder Communication &amp; Relationship Management</w:t>
      </w:r>
    </w:p>
    <w:p>
      <w:pPr>
        <w:numPr>
          <w:ilvl w:val="0"/>
          <w:numId w:val="1001"/>
        </w:numPr>
        <w:pStyle w:val="Compact"/>
      </w:pPr>
      <w:r>
        <w:t xml:space="preserve">Requirements Gathering and Analysis</w:t>
      </w:r>
    </w:p>
    <w:p>
      <w:pPr>
        <w:numPr>
          <w:ilvl w:val="0"/>
          <w:numId w:val="1001"/>
        </w:numPr>
        <w:pStyle w:val="Compact"/>
      </w:pPr>
      <w:r>
        <w:t xml:space="preserve">Quality Assurance and Compliance Monitoring</w:t>
      </w:r>
    </w:p>
    <w:bookmarkEnd w:id="22"/>
    <w:bookmarkStart w:id="25" w:name="professional-experience"/>
    <w:p>
      <w:pPr>
        <w:pStyle w:val="Heading2"/>
      </w:pPr>
      <w:r>
        <w:t xml:space="preserve">Professional Experience</w:t>
      </w:r>
    </w:p>
    <w:bookmarkStart w:id="23" w:name="project-manager"/>
    <w:p>
      <w:pPr>
        <w:pStyle w:val="Heading3"/>
      </w:pPr>
      <w:r>
        <w:t xml:space="preserve">Project Manager</w:t>
      </w:r>
    </w:p>
    <w:p>
      <w:pPr>
        <w:pStyle w:val="FirstParagraph"/>
      </w:pPr>
      <w:r>
        <w:rPr>
          <w:bCs/>
          <w:b/>
        </w:rPr>
        <w:t xml:space="preserve">[Company Name]</w:t>
      </w:r>
      <w:r>
        <w:t xml:space="preserve">, Dhaka, Bangladesh</w:t>
      </w:r>
      <w:r>
        <w:br/>
      </w:r>
      <w:r>
        <w:t xml:space="preserve">[Month Year] – Present</w:t>
      </w:r>
    </w:p>
    <w:p>
      <w:pPr>
        <w:numPr>
          <w:ilvl w:val="0"/>
          <w:numId w:val="1002"/>
        </w:numPr>
        <w:pStyle w:val="Compact"/>
      </w:pPr>
      <w:r>
        <w:t xml:space="preserve">Overseeing end-to-end project delivery for IT infrastructure and digital transformation initiatives in Bangladesh’s corporate and public sectors.</w:t>
      </w:r>
    </w:p>
    <w:p>
      <w:pPr>
        <w:numPr>
          <w:ilvl w:val="0"/>
          <w:numId w:val="1002"/>
        </w:numPr>
        <w:pStyle w:val="Compact"/>
      </w:pPr>
      <w:r>
        <w:t xml:space="preserve">Managing a team of 15+ professionals across Dhaka, ensuring alignment with organizational objectives and industry standards.</w:t>
      </w:r>
    </w:p>
    <w:p>
      <w:pPr>
        <w:numPr>
          <w:ilvl w:val="0"/>
          <w:numId w:val="1002"/>
        </w:numPr>
        <w:pStyle w:val="Compact"/>
      </w:pPr>
      <w:r>
        <w:t xml:space="preserve">Delivering projects under tight deadlines while maintaining high-quality output, resulting in a 95% client satisfaction rate in Dhaka-based operations.</w:t>
      </w:r>
    </w:p>
    <w:p>
      <w:pPr>
        <w:numPr>
          <w:ilvl w:val="0"/>
          <w:numId w:val="1002"/>
        </w:numPr>
        <w:pStyle w:val="Compact"/>
      </w:pPr>
      <w:r>
        <w:t xml:space="preserve">Collaborating with local stakeholders to understand cultural nuances and regulatory frameworks specific to Bangladesh, ensuring compliance and successful implementation.</w:t>
      </w:r>
    </w:p>
    <w:p>
      <w:pPr>
        <w:numPr>
          <w:ilvl w:val="0"/>
          <w:numId w:val="1002"/>
        </w:numPr>
        <w:pStyle w:val="Compact"/>
      </w:pPr>
      <w:r>
        <w:t xml:space="preserve">Implementing agile frameworks to streamline workflows, reducing project delivery time by 20% in the Dhaka region.</w:t>
      </w:r>
    </w:p>
    <w:bookmarkEnd w:id="23"/>
    <w:bookmarkStart w:id="24" w:name="senior-project-coordinator"/>
    <w:p>
      <w:pPr>
        <w:pStyle w:val="Heading3"/>
      </w:pPr>
      <w:r>
        <w:t xml:space="preserve">Senior Project Coordinator</w:t>
      </w:r>
    </w:p>
    <w:p>
      <w:pPr>
        <w:pStyle w:val="FirstParagraph"/>
      </w:pPr>
      <w:r>
        <w:rPr>
          <w:bCs/>
          <w:b/>
        </w:rPr>
        <w:t xml:space="preserve">[Previous Company Name]</w:t>
      </w:r>
      <w:r>
        <w:t xml:space="preserve">, Dhaka, Bangladesh</w:t>
      </w:r>
      <w:r>
        <w:br/>
      </w:r>
      <w:r>
        <w:t xml:space="preserve">[Month Year] – [Month Year]</w:t>
      </w:r>
    </w:p>
    <w:p>
      <w:pPr>
        <w:numPr>
          <w:ilvl w:val="0"/>
          <w:numId w:val="1003"/>
        </w:numPr>
        <w:pStyle w:val="Compact"/>
      </w:pPr>
      <w:r>
        <w:t xml:space="preserve">Coordinating multi-disciplinary projects in the construction and infrastructure sectors across Dhaka, including urban development and transportation initiatives.</w:t>
      </w:r>
    </w:p>
    <w:p>
      <w:pPr>
        <w:numPr>
          <w:ilvl w:val="0"/>
          <w:numId w:val="1003"/>
        </w:numPr>
        <w:pStyle w:val="Compact"/>
      </w:pPr>
      <w:r>
        <w:t xml:space="preserve">Facilitating communication between local contractors, international clients, and government agencies to ensure seamless project execution.</w:t>
      </w:r>
    </w:p>
    <w:p>
      <w:pPr>
        <w:numPr>
          <w:ilvl w:val="0"/>
          <w:numId w:val="1003"/>
        </w:numPr>
        <w:pStyle w:val="Compact"/>
      </w:pPr>
      <w:r>
        <w:t xml:space="preserve">Conducting regular risk assessments tailored to Bangladesh’s unique challenges, such as monsoon-related delays and supply chain disruptions.</w:t>
      </w:r>
    </w:p>
    <w:p>
      <w:pPr>
        <w:numPr>
          <w:ilvl w:val="0"/>
          <w:numId w:val="1003"/>
        </w:numPr>
        <w:pStyle w:val="Compact"/>
      </w:pPr>
      <w:r>
        <w:t xml:space="preserve">Developing project timelines and budgets for 10+ projects in Dhaka, consistently meeting cost targets with a 98% on-time delivery rate.</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Management</w:t>
      </w:r>
      <w:r>
        <w:br/>
      </w:r>
      <w:r>
        <w:t xml:space="preserve">[University Name], Dhaka, Bangladesh</w:t>
      </w:r>
      <w:r>
        <w:br/>
      </w:r>
      <w:r>
        <w:t xml:space="preserve">[Year]</w:t>
      </w:r>
    </w:p>
    <w:p>
      <w:pPr>
        <w:pStyle w:val="BodyText"/>
      </w:pPr>
      <w:r>
        <w:rPr>
          <w:bCs/>
          <w:b/>
        </w:rPr>
        <w:t xml:space="preserve">Master of Business Administration (MBA)</w:t>
      </w:r>
      <w:r>
        <w:br/>
      </w:r>
      <w:r>
        <w:t xml:space="preserve">[University Name], Dhaka, Bangladesh</w:t>
      </w:r>
      <w:r>
        <w:br/>
      </w:r>
      <w:r>
        <w:t xml:space="preserve">[Year]</w:t>
      </w:r>
    </w:p>
    <w:bookmarkEnd w:id="26"/>
    <w:bookmarkStart w:id="27" w:name="certifications"/>
    <w:p>
      <w:pPr>
        <w:pStyle w:val="Heading2"/>
      </w:pPr>
      <w:r>
        <w:t xml:space="preserve">Certifications</w:t>
      </w:r>
    </w:p>
    <w:p>
      <w:pPr>
        <w:numPr>
          <w:ilvl w:val="0"/>
          <w:numId w:val="1004"/>
        </w:numPr>
        <w:pStyle w:val="Compact"/>
      </w:pPr>
      <w:r>
        <w:t xml:space="preserve">PMP (Project Management Professional) Certification – Project Management Institute (PMI)</w:t>
      </w:r>
    </w:p>
    <w:p>
      <w:pPr>
        <w:numPr>
          <w:ilvl w:val="0"/>
          <w:numId w:val="1004"/>
        </w:numPr>
        <w:pStyle w:val="Compact"/>
      </w:pPr>
      <w:r>
        <w:t xml:space="preserve">Scrum Master Certification – Scrum Alliance</w:t>
      </w:r>
    </w:p>
    <w:p>
      <w:pPr>
        <w:numPr>
          <w:ilvl w:val="0"/>
          <w:numId w:val="1004"/>
        </w:numPr>
        <w:pStyle w:val="Compact"/>
      </w:pPr>
      <w:r>
        <w:t xml:space="preserve">Lean Six Sigma Green Belt – [Institute Name]</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Bangla (Native Proficiency)</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Bangladesh Project Management Association (BPMA) and PMI.</w:t>
      </w:r>
    </w:p>
    <w:p>
      <w:pPr>
        <w:pStyle w:val="BodyText"/>
      </w:pPr>
      <w:r>
        <w:rPr>
          <w:bCs/>
          <w:b/>
        </w:rPr>
        <w:t xml:space="preserve">Community Involvement:</w:t>
      </w:r>
      <w:r>
        <w:t xml:space="preserve"> </w:t>
      </w:r>
      <w:r>
        <w:t xml:space="preserve">Volunteered with local NGOs in Dhaka to support education and disaster relief projects, gaining insights into community-driven project management in Bangladesh.</w:t>
      </w:r>
    </w:p>
    <w:p>
      <w:pPr>
        <w:pStyle w:val="BodyText"/>
      </w:pPr>
      <w:r>
        <w:rPr>
          <w:bCs/>
          <w:b/>
        </w:rPr>
        <w:t xml:space="preserve">Technical Tools:</w:t>
      </w:r>
      <w:r>
        <w:t xml:space="preserve"> </w:t>
      </w:r>
      <w:r>
        <w:t xml:space="preserve">Microsoft Project, JIRA, Trello, Asana, Primavera P6, and MS Office Suite.</w:t>
      </w:r>
    </w:p>
    <w:bookmarkEnd w:id="29"/>
    <w:bookmarkStart w:id="30" w:name="references"/>
    <w:p>
      <w:pPr>
        <w:pStyle w:val="Heading2"/>
      </w:pPr>
      <w:r>
        <w:t xml:space="preserve">References</w:t>
      </w:r>
    </w:p>
    <w:p>
      <w:pPr>
        <w:pStyle w:val="FirstParagraph"/>
      </w:pPr>
      <w:r>
        <w:t xml:space="preserve">Available upon request. Contact [Your Name] at [your.email@example.com] or +880-170-XXXXXXX.</w:t>
      </w:r>
    </w:p>
    <w:p>
      <w:pPr>
        <w:pStyle w:val="BodyText"/>
      </w:pPr>
      <w:r>
        <w:t xml:space="preserve">Curriculum Vitae - Project Manager (Bangladesh Dhaka)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(Bangladesh Dhaka)</dc:title>
  <dc:creator/>
  <dc:language>en</dc:language>
  <cp:keywords/>
  <dcterms:created xsi:type="dcterms:W3CDTF">2025-12-02T22:55:22Z</dcterms:created>
  <dcterms:modified xsi:type="dcterms:W3CDTF">2025-12-02T22:55:22Z</dcterms:modified>
</cp:coreProperties>
</file>

<file path=docProps/custom.xml><?xml version="1.0" encoding="utf-8"?>
<Properties xmlns="http://schemas.openxmlformats.org/officeDocument/2006/custom-properties" xmlns:vt="http://schemas.openxmlformats.org/officeDocument/2006/docPropsVTypes"/>
</file>