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w:t>
      </w:r>
    </w:p>
    <w:bookmarkStart w:id="35" w:name="curriculum-vitae"/>
    <w:p>
      <w:pPr>
        <w:pStyle w:val="Heading1"/>
      </w:pPr>
      <w:r>
        <w:t xml:space="preserve">Curriculum Vitae</w:t>
      </w:r>
    </w:p>
    <w:bookmarkStart w:id="34" w:name="project-manager-china-guangzhou"/>
    <w:p>
      <w:pPr>
        <w:pStyle w:val="Heading2"/>
      </w:pPr>
      <w:r>
        <w:t xml:space="preserve">Project Manager |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Tianhe Road, Guangzhou, China</w:t>
      </w:r>
      <w:r>
        <w:br/>
      </w:r>
      <w:r>
        <w:rPr>
          <w:bCs/>
          <w:b/>
        </w:rPr>
        <w:t xml:space="preserve">Email:</w:t>
      </w:r>
      <w:r>
        <w:t xml:space="preserve"> </w:t>
      </w:r>
      <w:r>
        <w:t xml:space="preserve">johndoe@example.com</w:t>
      </w:r>
      <w:r>
        <w:br/>
      </w:r>
      <w:r>
        <w:rPr>
          <w:bCs/>
          <w:b/>
        </w:rPr>
        <w:t xml:space="preserve">Phone:</w:t>
      </w:r>
      <w:r>
        <w:t xml:space="preserve"> </w:t>
      </w:r>
      <w:r>
        <w:t xml:space="preserve">+86-138-XXXX-XXXX</w:t>
      </w:r>
    </w:p>
    <w:bookmarkEnd w:id="20"/>
    <w:bookmarkStart w:id="21" w:name="professional-summary"/>
    <w:p>
      <w:pPr>
        <w:pStyle w:val="Heading3"/>
      </w:pPr>
      <w:r>
        <w:t xml:space="preserve">Professional Summary</w:t>
      </w:r>
    </w:p>
    <w:p>
      <w:pPr>
        <w:pStyle w:val="FirstParagraph"/>
      </w:pPr>
      <w:r>
        <w:t xml:space="preserve">A highly motivated and experienced Project Manager with over 8 years of expertise in managing cross-functional teams, delivering complex projects, and ensuring alignment with strategic goals. A strong background in leading international projects in the manufacturing, technology, and construction sectors. Proven ability to navigate cultural dynamics and regulatory frameworks specific to China Guangzhou. Passionate about fostering innovation and collaboration while driving successful project outcomes in a fast-paced environment.</w:t>
      </w:r>
    </w:p>
    <w:bookmarkEnd w:id="21"/>
    <w:bookmarkStart w:id="25" w:name="professional-experience"/>
    <w:p>
      <w:pPr>
        <w:pStyle w:val="Heading3"/>
      </w:pPr>
      <w:r>
        <w:t xml:space="preserve">Professional Experience</w:t>
      </w:r>
    </w:p>
    <w:bookmarkStart w:id="22" w:name="X18ba94484e74f3e3890a34b16a4188c178c8b58"/>
    <w:p>
      <w:pPr>
        <w:pStyle w:val="Heading4"/>
      </w:pPr>
      <w:r>
        <w:t xml:space="preserve">Project Manager | Guangzhou International Trade Center (GTC)</w:t>
      </w:r>
    </w:p>
    <w:p>
      <w:pPr>
        <w:pStyle w:val="FirstParagraph"/>
      </w:pPr>
      <w:r>
        <w:rPr>
          <w:iCs/>
          <w:i/>
        </w:rPr>
        <w:t xml:space="preserve">July 2019 – Present</w:t>
      </w:r>
    </w:p>
    <w:p>
      <w:pPr>
        <w:numPr>
          <w:ilvl w:val="0"/>
          <w:numId w:val="1001"/>
        </w:numPr>
        <w:pStyle w:val="Compact"/>
      </w:pPr>
      <w:r>
        <w:t xml:space="preserve">Managed a $50M infrastructure development project in China Guangzhou, overseeing 15+ teams across engineering, procurement, and construction.</w:t>
      </w:r>
    </w:p>
    <w:p>
      <w:pPr>
        <w:numPr>
          <w:ilvl w:val="0"/>
          <w:numId w:val="1001"/>
        </w:numPr>
        <w:pStyle w:val="Compact"/>
      </w:pPr>
      <w:r>
        <w:t xml:space="preserve">Ensured compliance with local regulations and collaborated with municipal authorities to expedite permits and approvals.</w:t>
      </w:r>
    </w:p>
    <w:p>
      <w:pPr>
        <w:numPr>
          <w:ilvl w:val="0"/>
          <w:numId w:val="1001"/>
        </w:numPr>
        <w:pStyle w:val="Compact"/>
      </w:pPr>
      <w:r>
        <w:t xml:space="preserve">Delivered the project 2 months ahead of schedule while maintaining a 98% client satisfaction rate.</w:t>
      </w:r>
    </w:p>
    <w:p>
      <w:pPr>
        <w:numPr>
          <w:ilvl w:val="0"/>
          <w:numId w:val="1001"/>
        </w:numPr>
        <w:pStyle w:val="Compact"/>
      </w:pPr>
      <w:r>
        <w:t xml:space="preserve">Implemented agile methodologies to enhance team productivity, resulting in a 30% reduction in project delays.</w:t>
      </w:r>
    </w:p>
    <w:bookmarkEnd w:id="22"/>
    <w:bookmarkStart w:id="23" w:name="X9a951322aef42041b3f9f1c4462b2f190ad632d"/>
    <w:p>
      <w:pPr>
        <w:pStyle w:val="Heading4"/>
      </w:pPr>
      <w:r>
        <w:t xml:space="preserve">Project Coordinator | China Guangzhou Tech Solutions</w:t>
      </w:r>
    </w:p>
    <w:p>
      <w:pPr>
        <w:pStyle w:val="FirstParagraph"/>
      </w:pPr>
      <w:r>
        <w:rPr>
          <w:iCs/>
          <w:i/>
        </w:rPr>
        <w:t xml:space="preserve">January 2016 – June 2019</w:t>
      </w:r>
    </w:p>
    <w:p>
      <w:pPr>
        <w:numPr>
          <w:ilvl w:val="0"/>
          <w:numId w:val="1002"/>
        </w:numPr>
        <w:pStyle w:val="Compact"/>
      </w:pPr>
      <w:r>
        <w:t xml:space="preserve">Coordinated the launch of a smart city initiative, integrating IoT technologies across public transportation systems in Guangzhou.</w:t>
      </w:r>
    </w:p>
    <w:p>
      <w:pPr>
        <w:numPr>
          <w:ilvl w:val="0"/>
          <w:numId w:val="1002"/>
        </w:numPr>
        <w:pStyle w:val="Compact"/>
      </w:pPr>
      <w:r>
        <w:t xml:space="preserve">Facilitated communication between local stakeholders and international vendors, ensuring seamless project execution.</w:t>
      </w:r>
    </w:p>
    <w:p>
      <w:pPr>
        <w:numPr>
          <w:ilvl w:val="0"/>
          <w:numId w:val="1002"/>
        </w:numPr>
        <w:pStyle w:val="Compact"/>
      </w:pPr>
      <w:r>
        <w:t xml:space="preserve">Spearheaded risk management strategies that reduced budget overruns by 25% through proactive problem-solving.</w:t>
      </w:r>
    </w:p>
    <w:p>
      <w:pPr>
        <w:numPr>
          <w:ilvl w:val="0"/>
          <w:numId w:val="1002"/>
        </w:numPr>
        <w:pStyle w:val="Compact"/>
      </w:pPr>
      <w:r>
        <w:t xml:space="preserve">Received recognition as “Top Performer” for contributions to the 2018 Guangzhou Innovation Awards.</w:t>
      </w:r>
    </w:p>
    <w:bookmarkEnd w:id="23"/>
    <w:bookmarkStart w:id="24" w:name="X86c93f9e5cb5b286f810975b1821eb0f757081d"/>
    <w:p>
      <w:pPr>
        <w:pStyle w:val="Heading4"/>
      </w:pPr>
      <w:r>
        <w:t xml:space="preserve">Junior Project Manager | Guangdong Industrial Development Co.</w:t>
      </w:r>
    </w:p>
    <w:p>
      <w:pPr>
        <w:pStyle w:val="FirstParagraph"/>
      </w:pPr>
      <w:r>
        <w:rPr>
          <w:iCs/>
          <w:i/>
        </w:rPr>
        <w:t xml:space="preserve">September 2013 – December 2015</w:t>
      </w:r>
    </w:p>
    <w:p>
      <w:pPr>
        <w:numPr>
          <w:ilvl w:val="0"/>
          <w:numId w:val="1003"/>
        </w:numPr>
        <w:pStyle w:val="Compact"/>
      </w:pPr>
      <w:r>
        <w:t xml:space="preserve">Supported the execution of a $15M industrial park development project, coordinating with local suppliers and contractors.</w:t>
      </w:r>
    </w:p>
    <w:p>
      <w:pPr>
        <w:numPr>
          <w:ilvl w:val="0"/>
          <w:numId w:val="1003"/>
        </w:numPr>
        <w:pStyle w:val="Compact"/>
      </w:pPr>
      <w:r>
        <w:t xml:space="preserve">Contributed to the successful completion of the project within budget, enhancing the company’s reputation in China Guangzhou’s manufacturing sector.</w:t>
      </w:r>
    </w:p>
    <w:p>
      <w:pPr>
        <w:numPr>
          <w:ilvl w:val="0"/>
          <w:numId w:val="1003"/>
        </w:numPr>
        <w:pStyle w:val="Compact"/>
      </w:pPr>
      <w:r>
        <w:t xml:space="preserve">Developed training programs for junior staff on project management best practices tailored to Chinese business culture.</w:t>
      </w:r>
    </w:p>
    <w:bookmarkEnd w:id="24"/>
    <w:bookmarkEnd w:id="25"/>
    <w:bookmarkStart w:id="26" w:name="education"/>
    <w:p>
      <w:pPr>
        <w:pStyle w:val="Heading3"/>
      </w:pPr>
      <w:r>
        <w:t xml:space="preserve">Education</w:t>
      </w:r>
    </w:p>
    <w:p>
      <w:pPr>
        <w:pStyle w:val="FirstParagraph"/>
      </w:pPr>
      <w:r>
        <w:rPr>
          <w:bCs/>
          <w:b/>
        </w:rPr>
        <w:t xml:space="preserve">Bachelor of Science in Industrial Engineering</w:t>
      </w:r>
      <w:r>
        <w:br/>
      </w:r>
      <w:r>
        <w:t xml:space="preserve">University of Guangzhou, China</w:t>
      </w:r>
      <w:r>
        <w:br/>
      </w:r>
      <w:r>
        <w:rPr>
          <w:iCs/>
          <w:i/>
        </w:rPr>
        <w:t xml:space="preserve">Graduated: June 2013</w:t>
      </w:r>
    </w:p>
    <w:p>
      <w:pPr>
        <w:pStyle w:val="BodyText"/>
      </w:pPr>
      <w:r>
        <w:rPr>
          <w:bCs/>
          <w:b/>
        </w:rPr>
        <w:t xml:space="preserve">PMP Certification (Project Management Professional)</w:t>
      </w:r>
      <w:r>
        <w:br/>
      </w:r>
      <w:r>
        <w:t xml:space="preserve">Project Management Institute (PMI), USA</w:t>
      </w:r>
      <w:r>
        <w:br/>
      </w:r>
      <w:r>
        <w:rPr>
          <w:iCs/>
          <w:i/>
        </w:rPr>
        <w:t xml:space="preserve">Certified: April 2017</w:t>
      </w:r>
    </w:p>
    <w:p>
      <w:pPr>
        <w:pStyle w:val="BodyText"/>
      </w:pPr>
      <w:r>
        <w:rPr>
          <w:bCs/>
          <w:b/>
        </w:rPr>
        <w:t xml:space="preserve">Master of Business Administration (MBA)</w:t>
      </w:r>
      <w:r>
        <w:br/>
      </w:r>
      <w:r>
        <w:t xml:space="preserve">Tsinghua University, China</w:t>
      </w:r>
      <w:r>
        <w:br/>
      </w:r>
      <w:r>
        <w:rPr>
          <w:iCs/>
          <w:i/>
        </w:rPr>
        <w:t xml:space="preserve">Expected Graduation: December 2024</w:t>
      </w:r>
    </w:p>
    <w:bookmarkEnd w:id="26"/>
    <w:bookmarkStart w:id="27" w:name="skills"/>
    <w:p>
      <w:pPr>
        <w:pStyle w:val="Heading3"/>
      </w:pPr>
      <w:r>
        <w:t xml:space="preserve">Skills</w:t>
      </w:r>
    </w:p>
    <w:p>
      <w:pPr>
        <w:numPr>
          <w:ilvl w:val="0"/>
          <w:numId w:val="1004"/>
        </w:numPr>
        <w:pStyle w:val="Compact"/>
      </w:pPr>
      <w:r>
        <w:rPr>
          <w:bCs/>
          <w:b/>
        </w:rPr>
        <w:t xml:space="preserve">Project Management:</w:t>
      </w:r>
      <w:r>
        <w:t xml:space="preserve"> </w:t>
      </w:r>
      <w:r>
        <w:t xml:space="preserve">Agile, Scrum, Waterfall, PMBOK, Risk Management.</w:t>
      </w:r>
    </w:p>
    <w:p>
      <w:pPr>
        <w:numPr>
          <w:ilvl w:val="0"/>
          <w:numId w:val="1004"/>
        </w:numPr>
        <w:pStyle w:val="Compact"/>
      </w:pPr>
      <w:r>
        <w:rPr>
          <w:bCs/>
          <w:b/>
        </w:rPr>
        <w:t xml:space="preserve">Technical Proficiency:</w:t>
      </w:r>
      <w:r>
        <w:t xml:space="preserve"> </w:t>
      </w:r>
      <w:r>
        <w:t xml:space="preserve">Microsoft Project, Jira, SAP ERP.</w:t>
      </w:r>
    </w:p>
    <w:p>
      <w:pPr>
        <w:numPr>
          <w:ilvl w:val="0"/>
          <w:numId w:val="1004"/>
        </w:numPr>
        <w:pStyle w:val="Compact"/>
      </w:pPr>
      <w:r>
        <w:rPr>
          <w:bCs/>
          <w:b/>
        </w:rPr>
        <w:t xml:space="preserve">Languages:</w:t>
      </w:r>
      <w:r>
        <w:t xml:space="preserve"> </w:t>
      </w:r>
      <w:r>
        <w:t xml:space="preserve">Mandarin (fluent), English (professional), Cantonese (basic).</w:t>
      </w:r>
    </w:p>
    <w:p>
      <w:pPr>
        <w:numPr>
          <w:ilvl w:val="0"/>
          <w:numId w:val="1004"/>
        </w:numPr>
        <w:pStyle w:val="Compact"/>
      </w:pPr>
      <w:r>
        <w:rPr>
          <w:bCs/>
          <w:b/>
        </w:rPr>
        <w:t xml:space="preserve">Cultural Competency:</w:t>
      </w:r>
      <w:r>
        <w:t xml:space="preserve"> </w:t>
      </w:r>
      <w:r>
        <w:t xml:space="preserve">Deep understanding of Chinese business practices and negotiation styles in Guangzhou.</w:t>
      </w:r>
    </w:p>
    <w:p>
      <w:pPr>
        <w:numPr>
          <w:ilvl w:val="0"/>
          <w:numId w:val="1004"/>
        </w:numPr>
        <w:pStyle w:val="Compact"/>
      </w:pPr>
      <w:r>
        <w:rPr>
          <w:bCs/>
          <w:b/>
        </w:rPr>
        <w:t xml:space="preserve">Leadership:</w:t>
      </w:r>
      <w:r>
        <w:t xml:space="preserve"> </w:t>
      </w:r>
      <w:r>
        <w:t xml:space="preserve">Cross-cultural team management, stakeholder engagement, conflict resolution.</w:t>
      </w:r>
    </w:p>
    <w:bookmarkEnd w:id="27"/>
    <w:bookmarkStart w:id="28" w:name="certifications"/>
    <w:p>
      <w:pPr>
        <w:pStyle w:val="Heading3"/>
      </w:pPr>
      <w:r>
        <w:t xml:space="preserve">Certifications</w:t>
      </w:r>
    </w:p>
    <w:p>
      <w:pPr>
        <w:numPr>
          <w:ilvl w:val="0"/>
          <w:numId w:val="1005"/>
        </w:numPr>
        <w:pStyle w:val="Compact"/>
      </w:pPr>
      <w:r>
        <w:t xml:space="preserve">Project Management Professional (PMP) – PMI (2017)</w:t>
      </w:r>
    </w:p>
    <w:p>
      <w:pPr>
        <w:numPr>
          <w:ilvl w:val="0"/>
          <w:numId w:val="1005"/>
        </w:numPr>
        <w:pStyle w:val="Compact"/>
      </w:pPr>
      <w:r>
        <w:t xml:space="preserve">Scrum Master Certification (CSM) – Scrum Alliance (2018)</w:t>
      </w:r>
    </w:p>
    <w:p>
      <w:pPr>
        <w:numPr>
          <w:ilvl w:val="0"/>
          <w:numId w:val="1005"/>
        </w:numPr>
        <w:pStyle w:val="Compact"/>
      </w:pPr>
      <w:r>
        <w:t xml:space="preserve">ISO 9001:2015 Quality Management Systems – Certified Auditor (2020)</w:t>
      </w:r>
    </w:p>
    <w:bookmarkEnd w:id="28"/>
    <w:bookmarkStart w:id="31" w:name="projects-in-china-guangzhou"/>
    <w:p>
      <w:pPr>
        <w:pStyle w:val="Heading3"/>
      </w:pPr>
      <w:r>
        <w:t xml:space="preserve">Projects in China Guangzhou</w:t>
      </w:r>
    </w:p>
    <w:bookmarkStart w:id="29" w:name="smart-city-development-project-20182020"/>
    <w:p>
      <w:pPr>
        <w:pStyle w:val="Heading4"/>
      </w:pPr>
      <w:r>
        <w:t xml:space="preserve">Smart City Development Project (2018–2020)</w:t>
      </w:r>
    </w:p>
    <w:p>
      <w:pPr>
        <w:pStyle w:val="FirstParagraph"/>
      </w:pPr>
      <w:r>
        <w:t xml:space="preserve">A collaborative initiative between the Guangzhou Municipal Government and international tech firms to implement IoT-based solutions for traffic management and energy efficiency. As a lead Project Manager, I oversaw the integration of 5G networks, AI-driven analytics, and real-time data monitoring systems across 10 districts.</w:t>
      </w:r>
    </w:p>
    <w:bookmarkEnd w:id="29"/>
    <w:bookmarkStart w:id="30" w:name="X0ecf38df08b30f9dee4ba59c20f7b80c8a7eeb2"/>
    <w:p>
      <w:pPr>
        <w:pStyle w:val="Heading4"/>
      </w:pPr>
      <w:r>
        <w:t xml:space="preserve">Guangdong-Hong Kong-Macao Greater Bay Area Logistics Hub</w:t>
      </w:r>
    </w:p>
    <w:p>
      <w:pPr>
        <w:pStyle w:val="FirstParagraph"/>
      </w:pPr>
      <w:r>
        <w:t xml:space="preserve">Managed a $20M logistics infrastructure project to enhance supply chain efficiency in China Guangzhou. The project included the development of automated warehouses and a digital tracking platform, reducing delivery times by 40%.</w:t>
      </w:r>
    </w:p>
    <w:bookmarkEnd w:id="30"/>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mentor for young professionals at the Guangzhou Youth Innovation Hub, focusing on project management and entrepreneurship.</w:t>
      </w:r>
    </w:p>
    <w:p>
      <w:pPr>
        <w:pStyle w:val="BodyText"/>
      </w:pPr>
      <w:r>
        <w:rPr>
          <w:bCs/>
          <w:b/>
        </w:rPr>
        <w:t xml:space="preserve">Publications:</w:t>
      </w:r>
    </w:p>
    <w:p>
      <w:pPr>
        <w:numPr>
          <w:ilvl w:val="0"/>
          <w:numId w:val="1006"/>
        </w:numPr>
        <w:pStyle w:val="Compact"/>
      </w:pPr>
      <w:r>
        <w:t xml:space="preserve">"Cross-Cultural Project Management in China Guangzhou: Strategies for Success" – Published in the International Journal of Project Management (2021).</w:t>
      </w:r>
    </w:p>
    <w:p>
      <w:pPr>
        <w:numPr>
          <w:ilvl w:val="0"/>
          <w:numId w:val="1006"/>
        </w:numPr>
        <w:pStyle w:val="Compact"/>
      </w:pPr>
      <w:r>
        <w:t xml:space="preserve">Contributor to the "Guangzhou Business Trends Report" (2022), highlighting project management innovations in the region.</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China Guangzhou</dc:title>
  <dc:creator/>
  <dc:language>en</dc:language>
  <cp:keywords/>
  <dcterms:created xsi:type="dcterms:W3CDTF">2025-11-29T03:19:15Z</dcterms:created>
  <dcterms:modified xsi:type="dcterms:W3CDTF">2025-11-29T03:19:15Z</dcterms:modified>
</cp:coreProperties>
</file>

<file path=docProps/custom.xml><?xml version="1.0" encoding="utf-8"?>
<Properties xmlns="http://schemas.openxmlformats.org/officeDocument/2006/custom-properties" xmlns:vt="http://schemas.openxmlformats.org/officeDocument/2006/docPropsVTypes"/>
</file>