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+7 700 123-45-67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Project Manager with over [X years] of experience in delivering complex projects across diverse industries. Specialized in managing cross-functional teams and ensuring project success in dynamic environments, with a proven track record of aligning objectives with strategic goals. Proficient in leveraging project management methodologies such as Agile, Scrum, and Waterfall to drive efficiency and innovation. A deep understanding of the unique business landscape in Kazakhstan Almaty, where I have successfully led initiatives in IT infrastructure development, construction projects, and corporate strategy execution. Committed to fostering collaboration between local stakeholders and international partners to achieve measurable results.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ABC International Ltd.</w:t>
      </w:r>
      <w:r>
        <w:t xml:space="preserve">, Almaty, Kazakhstan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$5 million IT infrastructure modernization project for a leading Kazakhstani bank, delivering 20% faster than the projected timeline and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Coordinated cross-functional teams of 30+ professionals, including developers, engineers, and consultants, to implement enterprise software solutions in Almaty's financial sector.</w:t>
      </w:r>
    </w:p>
    <w:p>
      <w:pPr>
        <w:numPr>
          <w:ilvl w:val="0"/>
          <w:numId w:val="1001"/>
        </w:numPr>
        <w:pStyle w:val="Compact"/>
      </w:pPr>
      <w:r>
        <w:t xml:space="preserve">Established a robust risk management framework that identified and mitigated potential delays in construction projects valued at $10 million.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international partners to ensure compliance with Kazakhstani regulations, including the State Building Code and environmental standards.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streamline workflows, resulting in a 30% increase in team productivity for software development projects.</w:t>
      </w:r>
    </w:p>
    <w:bookmarkEnd w:id="22"/>
    <w:bookmarkStart w:id="23" w:name="senior-project-coordinator"/>
    <w:p>
      <w:pPr>
        <w:pStyle w:val="Heading3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XYZ Construction Group</w:t>
      </w:r>
      <w:r>
        <w:t xml:space="preserve">, Almaty, Kazakhstan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Overseeing the execution of a $7 million residential complex in Almaty's central district, ensuring adherence to deadlines and budget constraints.</w:t>
      </w:r>
    </w:p>
    <w:p>
      <w:pPr>
        <w:numPr>
          <w:ilvl w:val="0"/>
          <w:numId w:val="1002"/>
        </w:numPr>
        <w:pStyle w:val="Compact"/>
      </w:pPr>
      <w:r>
        <w:t xml:space="preserve">Facilitated communication between clients, contractors, and subcontractors to resolve conflicts and maintain project alignment with stakeholder expectations.</w:t>
      </w:r>
    </w:p>
    <w:p>
      <w:pPr>
        <w:numPr>
          <w:ilvl w:val="0"/>
          <w:numId w:val="1002"/>
        </w:numPr>
        <w:pStyle w:val="Compact"/>
      </w:pPr>
      <w:r>
        <w:t xml:space="preserve">Developed detailed project schedules using MS Project, which improved resource allocation by 25% across multiple construction sites in Kazakhstan.</w:t>
      </w:r>
    </w:p>
    <w:p>
      <w:pPr>
        <w:numPr>
          <w:ilvl w:val="0"/>
          <w:numId w:val="1002"/>
        </w:numPr>
        <w:pStyle w:val="Compact"/>
      </w:pPr>
      <w:r>
        <w:t xml:space="preserve">Conducted regular progress reviews with senior management to report on key performance indicators (KPIs) and adjust strategies as needed.</w:t>
      </w:r>
    </w:p>
    <w:p>
      <w:pPr>
        <w:numPr>
          <w:ilvl w:val="0"/>
          <w:numId w:val="1002"/>
        </w:numPr>
        <w:pStyle w:val="Compact"/>
      </w:pPr>
      <w:r>
        <w:t xml:space="preserve">Trained junior project managers on local project management practices, enhancing team capabilities in Almaty's competitive market.</w:t>
      </w:r>
    </w:p>
    <w:bookmarkEnd w:id="23"/>
    <w:bookmarkStart w:id="24" w:name="project-assistant"/>
    <w:p>
      <w:pPr>
        <w:pStyle w:val="Heading3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Global Tech Solutions</w:t>
      </w:r>
      <w:r>
        <w:t xml:space="preserve">, Almaty, Kazakhstan</w:t>
      </w:r>
      <w:r>
        <w:br/>
      </w:r>
      <w:r>
        <w:rPr>
          <w:iCs/>
          <w:i/>
        </w:rPr>
        <w:t xml:space="preserve">March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project managers in planning and executing IT projects for international clients operating in Kazakhstan.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documentation, including feasibility studies and risk assessments for software development initiatives.</w:t>
      </w:r>
    </w:p>
    <w:p>
      <w:pPr>
        <w:numPr>
          <w:ilvl w:val="0"/>
          <w:numId w:val="1003"/>
        </w:numPr>
        <w:pStyle w:val="Compact"/>
      </w:pPr>
      <w:r>
        <w:t xml:space="preserve">Monitored project budgets and reported variances to ensure financial accountability, contributing to a 10% reduction in overspending.</w:t>
      </w:r>
    </w:p>
    <w:p>
      <w:pPr>
        <w:numPr>
          <w:ilvl w:val="0"/>
          <w:numId w:val="1003"/>
        </w:numPr>
        <w:pStyle w:val="Compact"/>
      </w:pPr>
      <w:r>
        <w:t xml:space="preserve">Participated in stakeholder meetings to gather requirements and align project deliverables with organizational goals in Almaty's tech ecosystem.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37cb57bfdc4b0f201a9b9cac331b5727d5a1fe"/>
    <w:p>
      <w:pPr>
        <w:pStyle w:val="Heading3"/>
      </w:pPr>
      <w:r>
        <w:t xml:space="preserve">Bachelor of Science in Business Administration</w:t>
      </w:r>
    </w:p>
    <w:p>
      <w:pPr>
        <w:pStyle w:val="FirstParagraph"/>
      </w:pPr>
      <w:r>
        <w:rPr>
          <w:bCs/>
          <w:b/>
        </w:rPr>
        <w:t xml:space="preserve">Kazakh National University</w:t>
      </w:r>
      <w:r>
        <w:t xml:space="preserve">, Almaty, Kazakhstan</w:t>
      </w:r>
      <w:r>
        <w:br/>
      </w:r>
      <w:r>
        <w:rPr>
          <w:iCs/>
          <w:i/>
        </w:rPr>
        <w:t xml:space="preserve">Graduated: June 2011</w:t>
      </w:r>
    </w:p>
    <w:p>
      <w:pPr>
        <w:pStyle w:val="BodyText"/>
      </w:pPr>
      <w:r>
        <w:t xml:space="preserve">Relevant coursework included project management, organizational behavior, and strategic planning. Graduated with honors, emphasizing leadership and analytical skills.</w:t>
      </w:r>
    </w:p>
    <w:bookmarkEnd w:id="26"/>
    <w:bookmarkStart w:id="27" w:name="master-of-science-in-project-management"/>
    <w:p>
      <w:pPr>
        <w:pStyle w:val="Heading3"/>
      </w:pPr>
      <w:r>
        <w:t xml:space="preserve">Master of Science in Project Management</w:t>
      </w:r>
    </w:p>
    <w:p>
      <w:pPr>
        <w:pStyle w:val="FirstParagraph"/>
      </w:pPr>
      <w:r>
        <w:rPr>
          <w:bCs/>
          <w:b/>
        </w:rPr>
        <w:t xml:space="preserve">University of London (via Distance Learning)</w:t>
      </w:r>
      <w:r>
        <w:br/>
      </w:r>
      <w:r>
        <w:rPr>
          <w:iCs/>
          <w:i/>
        </w:rPr>
        <w:t xml:space="preserve">Graduated: December 2016</w:t>
      </w:r>
    </w:p>
    <w:p>
      <w:pPr>
        <w:pStyle w:val="BodyText"/>
      </w:pPr>
      <w:r>
        <w:t xml:space="preserve">Focused on advanced project management techniques, including portfolio management and global project coordination. Completed a thesis on "Challenges in Cross-Cultural Project Management in Central Asia."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MS Project, JIRA, Trello, Asana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Scrum, Waterfall, PRINCE2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Conflict Resolution, Stakeholder Management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Kazakh (Professional), Russian (Professional)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Budgeting, Risk Assessment, Quality Assurance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PMP® Certification</w:t>
      </w:r>
      <w:r>
        <w:t xml:space="preserve"> </w:t>
      </w:r>
      <w:r>
        <w:t xml:space="preserve">– Project Management Institute (PMI),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– Scrum Alliance,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Information Systems Security Professional (CISSP)</w:t>
      </w:r>
      <w:r>
        <w:t xml:space="preserve"> </w:t>
      </w:r>
      <w:r>
        <w:t xml:space="preserve">– ISC², 2020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Kazakh – Professional (Reading, writing, speaking)</w:t>
      </w:r>
    </w:p>
    <w:p>
      <w:pPr>
        <w:numPr>
          <w:ilvl w:val="0"/>
          <w:numId w:val="1006"/>
        </w:numPr>
        <w:pStyle w:val="Compact"/>
      </w:pPr>
      <w:r>
        <w:t xml:space="preserve">Russian – Professional (Reading, writing, speaking)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Project Management Institute (PMI) and the Kazakhstani Association of Project Managers (KAPM).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15+ aspiring project managers in Almaty through local workshops, focusing on practical applications of project management in Kazakhstan's growing economy.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Almaty Business Forum, contributing to discussions on sustainable development and innovation in Central Asia.</w:t>
      </w:r>
    </w:p>
    <w:p>
      <w:pPr>
        <w:pStyle w:val="BodyText"/>
      </w:pPr>
      <w:r>
        <w:t xml:space="preserve">This Curriculum Vitae is tailored for the Project Manager role in Kazakhstan Almaty, emphasizing expertise in local and international project execution. With a focus on adaptability, cultural awareness, and strategic planning, I am dedicated to driving success in dynamic environments across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in Kazakhstan Almaty</dc:title>
  <dc:creator/>
  <dc:language>en</dc:language>
  <cp:keywords/>
  <dcterms:created xsi:type="dcterms:W3CDTF">2026-07-21T01:24:34Z</dcterms:created>
  <dcterms:modified xsi:type="dcterms:W3CDTF">2026-07-21T01:24:34Z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