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Razak</w:t>
      </w:r>
      <w:r>
        <w:br/>
      </w:r>
      <w:r>
        <w:rPr>
          <w:bCs/>
          <w:b/>
        </w:rPr>
        <w:t xml:space="preserve">Email:</w:t>
      </w:r>
      <w:r>
        <w:t xml:space="preserve"> </w:t>
      </w:r>
      <w:r>
        <w:t xml:space="preserve">ahmad.razak@example.com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seasoned Project Manager with over a decade of experience in leading complex projects across diverse industries in Malaysia and Kuala Lumpur. Specialized in delivering projects on time, within budget, and aligned with strategic objectives. Proven expertise in managing cross-functional teams, mitigating risks, and ensuring stakeholder satisfaction. A certified Project Management Professional (PMP) with a strong understanding of local market dynamics in Malaysia Kuala Lumpur. Committed to leveraging global best practices while adapting to the unique challenges of the region.</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Digital Solutions Malaysia Sdn. Bhd.</w:t>
      </w:r>
      <w:r>
        <w:t xml:space="preserve">, Kuala Lumpur, Malaysia</w:t>
      </w:r>
      <w:r>
        <w:br/>
      </w:r>
      <w:r>
        <w:rPr>
          <w:iCs/>
          <w:i/>
        </w:rPr>
        <w:t xml:space="preserve">January 2018 – Present</w:t>
      </w:r>
    </w:p>
    <w:p>
      <w:pPr>
        <w:numPr>
          <w:ilvl w:val="0"/>
          <w:numId w:val="1001"/>
        </w:numPr>
        <w:pStyle w:val="Compact"/>
      </w:pPr>
      <w:r>
        <w:t xml:space="preserve">Led the successful delivery of 25+ IT infrastructure projects for clients in the financial and healthcare sectors, with a 95% on-time completion rate.</w:t>
      </w:r>
    </w:p>
    <w:p>
      <w:pPr>
        <w:numPr>
          <w:ilvl w:val="0"/>
          <w:numId w:val="1001"/>
        </w:numPr>
        <w:pStyle w:val="Compact"/>
      </w:pPr>
      <w:r>
        <w:t xml:space="preserve">Managed budgets ranging from RM500,000 to RM5 million, consistently achieving cost savings of 10-15% through efficient resource allocation and negotiation.</w:t>
      </w:r>
    </w:p>
    <w:p>
      <w:pPr>
        <w:numPr>
          <w:ilvl w:val="0"/>
          <w:numId w:val="1001"/>
        </w:numPr>
        <w:pStyle w:val="Compact"/>
      </w:pPr>
      <w:r>
        <w:t xml:space="preserve">Implemented Agile methodologies tailored to the needs of Malaysian SMEs, improving team productivity by 30% and client satisfaction scores by 25%.</w:t>
      </w:r>
    </w:p>
    <w:p>
      <w:pPr>
        <w:numPr>
          <w:ilvl w:val="0"/>
          <w:numId w:val="1001"/>
        </w:numPr>
        <w:pStyle w:val="Compact"/>
      </w:pPr>
      <w:r>
        <w:t xml:space="preserve">Collaborated with local vendors and government agencies to ensure compliance with Malaysia Kuala Lumpur’s regulatory frameworks, including IT security standards.</w:t>
      </w:r>
    </w:p>
    <w:bookmarkEnd w:id="22"/>
    <w:bookmarkStart w:id="23" w:name="project-manager"/>
    <w:p>
      <w:pPr>
        <w:pStyle w:val="Heading3"/>
      </w:pPr>
      <w:r>
        <w:t xml:space="preserve">Project Manager</w:t>
      </w:r>
    </w:p>
    <w:p>
      <w:pPr>
        <w:pStyle w:val="FirstParagraph"/>
      </w:pPr>
      <w:r>
        <w:rPr>
          <w:bCs/>
          <w:b/>
        </w:rPr>
        <w:t xml:space="preserve">Kuala Lumpur Construction Hub Sdn. Bhd.</w:t>
      </w:r>
      <w:r>
        <w:t xml:space="preserve">, Kuala Lumpur, Malaysia</w:t>
      </w:r>
      <w:r>
        <w:br/>
      </w:r>
      <w:r>
        <w:rPr>
          <w:iCs/>
          <w:i/>
        </w:rPr>
        <w:t xml:space="preserve">June 2014 – December 2017</w:t>
      </w:r>
    </w:p>
    <w:p>
      <w:pPr>
        <w:numPr>
          <w:ilvl w:val="0"/>
          <w:numId w:val="1002"/>
        </w:numPr>
        <w:pStyle w:val="Compact"/>
      </w:pPr>
      <w:r>
        <w:t xml:space="preserve">Overseeing the development of residential and commercial complexes, managing teams of up to 50 professionals across multiple sites in KL.</w:t>
      </w:r>
    </w:p>
    <w:p>
      <w:pPr>
        <w:numPr>
          <w:ilvl w:val="0"/>
          <w:numId w:val="1002"/>
        </w:numPr>
        <w:pStyle w:val="Compact"/>
      </w:pPr>
      <w:r>
        <w:t xml:space="preserve">Delivered a RM15 million mixed-use project under budget and ahead of schedule, earning recognition from the Malaysian Institute of Project Management (MIPM).</w:t>
      </w:r>
    </w:p>
    <w:p>
      <w:pPr>
        <w:numPr>
          <w:ilvl w:val="0"/>
          <w:numId w:val="1002"/>
        </w:numPr>
        <w:pStyle w:val="Compact"/>
      </w:pPr>
      <w:r>
        <w:t xml:space="preserve">Established a risk management framework that reduced project delays by 40% and minimized legal disputes with contractors.</w:t>
      </w:r>
    </w:p>
    <w:p>
      <w:pPr>
        <w:numPr>
          <w:ilvl w:val="0"/>
          <w:numId w:val="1002"/>
        </w:numPr>
        <w:pStyle w:val="Compact"/>
      </w:pPr>
      <w:r>
        <w:t xml:space="preserve">Facilitated stakeholder engagement with local communities in Kuala Lumpur, ensuring transparency and alignment with urban development goals.</w:t>
      </w:r>
    </w:p>
    <w:bookmarkEnd w:id="23"/>
    <w:bookmarkStart w:id="24" w:name="junior-project-coordinator"/>
    <w:p>
      <w:pPr>
        <w:pStyle w:val="Heading3"/>
      </w:pPr>
      <w:r>
        <w:t xml:space="preserve">Junior Project Coordinator</w:t>
      </w:r>
    </w:p>
    <w:p>
      <w:pPr>
        <w:pStyle w:val="FirstParagraph"/>
      </w:pPr>
      <w:r>
        <w:rPr>
          <w:bCs/>
          <w:b/>
        </w:rPr>
        <w:t xml:space="preserve">GreenTech Solutions Sdn. Bhd.</w:t>
      </w:r>
      <w:r>
        <w:t xml:space="preserve">, Kuala Lumpur, Malaysia</w:t>
      </w:r>
      <w:r>
        <w:br/>
      </w:r>
      <w:r>
        <w:rPr>
          <w:iCs/>
          <w:i/>
        </w:rPr>
        <w:t xml:space="preserve">January 2011 – May 2014</w:t>
      </w:r>
    </w:p>
    <w:p>
      <w:pPr>
        <w:numPr>
          <w:ilvl w:val="0"/>
          <w:numId w:val="1003"/>
        </w:numPr>
        <w:pStyle w:val="Compact"/>
      </w:pPr>
      <w:r>
        <w:t xml:space="preserve">Supported senior project managers in coordinating logistics, documentation, and client communications for renewable energy projects across Peninsular Malaysia.</w:t>
      </w:r>
    </w:p>
    <w:p>
      <w:pPr>
        <w:numPr>
          <w:ilvl w:val="0"/>
          <w:numId w:val="1003"/>
        </w:numPr>
        <w:pStyle w:val="Compact"/>
      </w:pPr>
      <w:r>
        <w:t xml:space="preserve">Contributed to the successful implementation of a solar power initiative in KL that reduced energy costs by 20% for participating businesses.</w:t>
      </w:r>
    </w:p>
    <w:p>
      <w:pPr>
        <w:numPr>
          <w:ilvl w:val="0"/>
          <w:numId w:val="1003"/>
        </w:numPr>
        <w:pStyle w:val="Compact"/>
      </w:pPr>
      <w:r>
        <w:t xml:space="preserve">Developed standardized project templates that improved efficiency and consistency in reporting processes.</w:t>
      </w:r>
    </w:p>
    <w:bookmarkEnd w:id="24"/>
    <w:bookmarkEnd w:id="25"/>
    <w:bookmarkStart w:id="29" w:name="education"/>
    <w:p>
      <w:pPr>
        <w:pStyle w:val="Heading2"/>
      </w:pPr>
      <w:r>
        <w:t xml:space="preserve">Education</w:t>
      </w:r>
    </w:p>
    <w:bookmarkStart w:id="26" w:name="X1d43d3f05b5ebab86c8dc74adeedc77aacc53d9"/>
    <w:p>
      <w:pPr>
        <w:pStyle w:val="Heading3"/>
      </w:pPr>
      <w:r>
        <w:t xml:space="preserve">Bachelor of Engineering (Hons) in Mechanical Engineering</w:t>
      </w:r>
    </w:p>
    <w:p>
      <w:pPr>
        <w:pStyle w:val="FirstParagraph"/>
      </w:pPr>
      <w:r>
        <w:rPr>
          <w:bCs/>
          <w:b/>
        </w:rPr>
        <w:t xml:space="preserve">Universiti Teknologi Malaysia (UTM)</w:t>
      </w:r>
      <w:r>
        <w:t xml:space="preserve">, Johor Bahru, Malaysia</w:t>
      </w:r>
      <w:r>
        <w:br/>
      </w:r>
      <w:r>
        <w:rPr>
          <w:iCs/>
          <w:i/>
        </w:rPr>
        <w:t xml:space="preserve">Graduated: June 2010</w:t>
      </w:r>
    </w:p>
    <w:bookmarkEnd w:id="26"/>
    <w:bookmarkStart w:id="27" w:name="X13cc6dc43f2371abc04db95a30ff1efd1c4f41a"/>
    <w:p>
      <w:pPr>
        <w:pStyle w:val="Heading3"/>
      </w:pPr>
      <w:r>
        <w:t xml:space="preserve">Certified Project Management Professional (PMP)</w:t>
      </w:r>
    </w:p>
    <w:p>
      <w:pPr>
        <w:pStyle w:val="FirstParagraph"/>
      </w:pPr>
      <w:r>
        <w:rPr>
          <w:bCs/>
          <w:b/>
        </w:rPr>
        <w:t xml:space="preserve">Project Management Institute (PMI)</w:t>
      </w:r>
      <w:r>
        <w:t xml:space="preserve">, United States</w:t>
      </w:r>
      <w:r>
        <w:br/>
      </w:r>
      <w:r>
        <w:rPr>
          <w:iCs/>
          <w:i/>
        </w:rPr>
        <w:t xml:space="preserve">Certified: April 2015</w:t>
      </w:r>
    </w:p>
    <w:bookmarkEnd w:id="27"/>
    <w:bookmarkStart w:id="28" w:name="master-of-science-in-project-management"/>
    <w:p>
      <w:pPr>
        <w:pStyle w:val="Heading3"/>
      </w:pPr>
      <w:r>
        <w:t xml:space="preserve">Master of Science in Project Management</w:t>
      </w:r>
    </w:p>
    <w:p>
      <w:pPr>
        <w:pStyle w:val="FirstParagraph"/>
      </w:pPr>
      <w:r>
        <w:rPr>
          <w:bCs/>
          <w:b/>
        </w:rPr>
        <w:t xml:space="preserve">University of London (Distance Learning)</w:t>
      </w:r>
      <w:r>
        <w:t xml:space="preserve">, UK</w:t>
      </w:r>
      <w:r>
        <w:br/>
      </w:r>
      <w:r>
        <w:rPr>
          <w:iCs/>
          <w:i/>
        </w:rPr>
        <w:t xml:space="preserve">Graduated: July 2018</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Malay (fluent), English (proficient), Mandarin (basic)</w:t>
      </w:r>
    </w:p>
    <w:p>
      <w:pPr>
        <w:numPr>
          <w:ilvl w:val="0"/>
          <w:numId w:val="1004"/>
        </w:numPr>
        <w:pStyle w:val="Compact"/>
      </w:pPr>
      <w:r>
        <w:rPr>
          <w:bCs/>
          <w:b/>
        </w:rPr>
        <w:t xml:space="preserve">Soft Skills:</w:t>
      </w:r>
      <w:r>
        <w:t xml:space="preserve"> </w:t>
      </w:r>
      <w:r>
        <w:t xml:space="preserve">Leadership, Negotiation, Conflict Resolution</w:t>
      </w:r>
    </w:p>
    <w:p>
      <w:pPr>
        <w:numPr>
          <w:ilvl w:val="0"/>
          <w:numId w:val="1004"/>
        </w:numPr>
        <w:pStyle w:val="Compact"/>
      </w:pPr>
      <w:r>
        <w:rPr>
          <w:bCs/>
          <w:b/>
        </w:rPr>
        <w:t xml:space="preserve">Industry Knowledge:</w:t>
      </w:r>
      <w:r>
        <w:t xml:space="preserve"> </w:t>
      </w:r>
      <w:r>
        <w:t xml:space="preserve">IT, Construction, Renewable Energy</w:t>
      </w:r>
    </w:p>
    <w:bookmarkEnd w:id="30"/>
    <w:bookmarkStart w:id="31" w:name="certifications"/>
    <w:p>
      <w:pPr>
        <w:pStyle w:val="Heading2"/>
      </w:pPr>
      <w:r>
        <w:t xml:space="preserve">Certifications</w:t>
      </w:r>
    </w:p>
    <w:p>
      <w:pPr>
        <w:numPr>
          <w:ilvl w:val="0"/>
          <w:numId w:val="1005"/>
        </w:numPr>
        <w:pStyle w:val="Compact"/>
      </w:pPr>
      <w:r>
        <w:t xml:space="preserve">PMP Certification (Project Management Institute) – 2015</w:t>
      </w:r>
    </w:p>
    <w:p>
      <w:pPr>
        <w:numPr>
          <w:ilvl w:val="0"/>
          <w:numId w:val="1005"/>
        </w:numPr>
        <w:pStyle w:val="Compact"/>
      </w:pPr>
      <w:r>
        <w:t xml:space="preserve">PRINCE2 Practitioner – 2017</w:t>
      </w:r>
    </w:p>
    <w:p>
      <w:pPr>
        <w:numPr>
          <w:ilvl w:val="0"/>
          <w:numId w:val="1005"/>
        </w:numPr>
        <w:pStyle w:val="Compact"/>
      </w:pPr>
      <w:r>
        <w:t xml:space="preserve">Scrum Master Certification (CSM) – 2019</w:t>
      </w:r>
    </w:p>
    <w:p>
      <w:pPr>
        <w:numPr>
          <w:ilvl w:val="0"/>
          <w:numId w:val="1005"/>
        </w:numPr>
        <w:pStyle w:val="Compact"/>
      </w:pPr>
      <w:r>
        <w:t xml:space="preserve">ISO 9001:2015 Quality Management Systems – 2020</w:t>
      </w:r>
    </w:p>
    <w:bookmarkEnd w:id="31"/>
    <w:bookmarkStart w:id="36" w:name="projects"/>
    <w:bookmarkStart w:id="35" w:name="key-projects-in-malaysia-kuala-lumpur"/>
    <w:p>
      <w:pPr>
        <w:pStyle w:val="Heading2"/>
      </w:pPr>
      <w:r>
        <w:t xml:space="preserve">Key Projects in Malaysia Kuala Lumpur</w:t>
      </w:r>
    </w:p>
    <w:bookmarkStart w:id="32" w:name="X9946ee34dd3abe74b7a492f6dc41912683c29f1"/>
    <w:p>
      <w:pPr>
        <w:pStyle w:val="Heading3"/>
      </w:pPr>
      <w:r>
        <w:t xml:space="preserve">Kuala Lumpur Smart City Initiative (IT Infrastructure)</w:t>
      </w:r>
    </w:p>
    <w:p>
      <w:pPr>
        <w:pStyle w:val="FirstParagraph"/>
      </w:pPr>
      <w:r>
        <w:rPr>
          <w:bCs/>
          <w:b/>
        </w:rPr>
        <w:t xml:space="preserve">Role:</w:t>
      </w:r>
      <w:r>
        <w:t xml:space="preserve"> </w:t>
      </w:r>
      <w:r>
        <w:t xml:space="preserve">Senior Project Manager</w:t>
      </w:r>
      <w:r>
        <w:br/>
      </w:r>
      <w:r>
        <w:rPr>
          <w:bCs/>
          <w:b/>
        </w:rPr>
        <w:t xml:space="preserve">Description:</w:t>
      </w:r>
      <w:r>
        <w:t xml:space="preserve"> </w:t>
      </w:r>
      <w:r>
        <w:t xml:space="preserve">Spearheaded the deployment of IoT-based solutions for traffic management and waste collection, improving urban efficiency by 25%.</w:t>
      </w:r>
    </w:p>
    <w:bookmarkEnd w:id="32"/>
    <w:bookmarkStart w:id="33" w:name="megahana-residences-construction"/>
    <w:p>
      <w:pPr>
        <w:pStyle w:val="Heading3"/>
      </w:pPr>
      <w:r>
        <w:t xml:space="preserve">Megahana Residences (Construction)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Oversaw the construction of a 500-unit residential complex, achieving a 10% reduction in costs through lean management practices.</w:t>
      </w:r>
    </w:p>
    <w:bookmarkEnd w:id="33"/>
    <w:bookmarkStart w:id="34" w:name="Xaef01ef7c74234dd1cde2887231569e95048914"/>
    <w:p>
      <w:pPr>
        <w:pStyle w:val="Heading3"/>
      </w:pPr>
      <w:r>
        <w:t xml:space="preserve">Kuala Lumpur Green Energy Hub (Renewable Energy)</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Advised on the integration of solar panels and energy storage systems for a commercial building, reducing carbon footprint by 30%.</w:t>
      </w:r>
    </w:p>
    <w:bookmarkEnd w:id="34"/>
    <w:bookmarkEnd w:id="35"/>
    <w:bookmarkEnd w:id="36"/>
    <w:bookmarkStart w:id="37" w:name="languages"/>
    <w:p>
      <w:pPr>
        <w:pStyle w:val="Heading2"/>
      </w:pPr>
      <w:r>
        <w:t xml:space="preserve">Languages</w:t>
      </w:r>
    </w:p>
    <w:p>
      <w:pPr>
        <w:numPr>
          <w:ilvl w:val="0"/>
          <w:numId w:val="1006"/>
        </w:numPr>
        <w:pStyle w:val="Compact"/>
      </w:pPr>
      <w:r>
        <w:t xml:space="preserve">Malay – Native speaker</w:t>
      </w:r>
    </w:p>
    <w:p>
      <w:pPr>
        <w:numPr>
          <w:ilvl w:val="0"/>
          <w:numId w:val="1006"/>
        </w:numPr>
        <w:pStyle w:val="Compact"/>
      </w:pPr>
      <w:r>
        <w:t xml:space="preserve">English – Fluent (IELTS 7.5)</w:t>
      </w:r>
    </w:p>
    <w:p>
      <w:pPr>
        <w:numPr>
          <w:ilvl w:val="0"/>
          <w:numId w:val="1006"/>
        </w:numPr>
        <w:pStyle w:val="Compact"/>
      </w:pPr>
      <w:r>
        <w:t xml:space="preserve">Mandarin – Basic (HSK Level 3)</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2025-12-03T03:01:58Z</dcterms:created>
  <dcterms:modified xsi:type="dcterms:W3CDTF">2025-12-03T03:01:58Z</dcterms:modified>
</cp:coreProperties>
</file>

<file path=docProps/custom.xml><?xml version="1.0" encoding="utf-8"?>
<Properties xmlns="http://schemas.openxmlformats.org/officeDocument/2006/custom-properties" xmlns:vt="http://schemas.openxmlformats.org/officeDocument/2006/docPropsVTypes"/>
</file>