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(Myanmar</w:t>
      </w:r>
      <w:r>
        <w:t xml:space="preserve"> </w:t>
      </w:r>
      <w:r>
        <w:t xml:space="preserve">Yangon)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aung.myokyaw@example.com</w:t>
      </w:r>
      <w:r>
        <w:br/>
      </w:r>
      <w:r>
        <w:rPr>
          <w:bCs/>
          <w:b/>
        </w:rPr>
        <w:t xml:space="preserve">Phone:</w:t>
      </w:r>
      <w:r>
        <w:t xml:space="preserve"> </w:t>
      </w:r>
      <w:r>
        <w:t xml:space="preserve">+95 9 1234 5678</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of leading complex initiatives in Myanmar Yangon. Specializing in cross-functional team coordination, stakeholder engagement, and delivering projects on time and within budget. Adept at navigating the unique challenges of project execution in the dynamic business environment of Myanmar. Committed to fostering sustainable development through strategic planning and cultural sensitivity.</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Luxury Hotels &amp; Resorts (Myanmar)</w:t>
      </w:r>
      <w:r>
        <w:t xml:space="preserve"> </w:t>
      </w:r>
      <w:r>
        <w:t xml:space="preserve">- Yangon, Myanmar</w:t>
      </w:r>
      <w:r>
        <w:br/>
      </w:r>
      <w:r>
        <w:rPr>
          <w:iCs/>
          <w:i/>
        </w:rPr>
        <w:t xml:space="preserve">January 2018 – Present</w:t>
      </w:r>
    </w:p>
    <w:p>
      <w:pPr>
        <w:numPr>
          <w:ilvl w:val="0"/>
          <w:numId w:val="1001"/>
        </w:numPr>
        <w:pStyle w:val="Compact"/>
      </w:pPr>
      <w:r>
        <w:t xml:space="preserve">Managed the renovation and operational launch of a 5-star hotel in Yangon, coordinating with local suppliers, contractors, and government agencies to ensure compliance with national regulations.</w:t>
      </w:r>
    </w:p>
    <w:p>
      <w:pPr>
        <w:numPr>
          <w:ilvl w:val="0"/>
          <w:numId w:val="1001"/>
        </w:numPr>
        <w:pStyle w:val="Compact"/>
      </w:pPr>
      <w:r>
        <w:t xml:space="preserve">Led a team of 20+ professionals across departments such as construction, marketing, and hospitality to deliver the project 3 weeks ahead of schedule.</w:t>
      </w:r>
    </w:p>
    <w:p>
      <w:pPr>
        <w:numPr>
          <w:ilvl w:val="0"/>
          <w:numId w:val="1001"/>
        </w:numPr>
        <w:pStyle w:val="Compact"/>
      </w:pPr>
      <w:r>
        <w:t xml:space="preserve">Implemented agile project management methodologies tailored for the Myanmar market, improving team efficiency by 25% and reducing delays caused by supply chain disruptions.</w:t>
      </w:r>
    </w:p>
    <w:p>
      <w:pPr>
        <w:numPr>
          <w:ilvl w:val="0"/>
          <w:numId w:val="1001"/>
        </w:numPr>
        <w:pStyle w:val="Compact"/>
      </w:pPr>
      <w:r>
        <w:t xml:space="preserve">Collaborated with international partners to secure funding for infrastructure upgrades, resulting in a 15% increase in guest satisfaction scores post-launch.</w:t>
      </w:r>
    </w:p>
    <w:bookmarkEnd w:id="22"/>
    <w:bookmarkStart w:id="23" w:name="senior-project-coordinator"/>
    <w:p>
      <w:pPr>
        <w:pStyle w:val="Heading3"/>
      </w:pPr>
      <w:r>
        <w:t xml:space="preserve">Senior Project Coordinator</w:t>
      </w:r>
    </w:p>
    <w:p>
      <w:pPr>
        <w:pStyle w:val="FirstParagraph"/>
      </w:pPr>
      <w:r>
        <w:rPr>
          <w:bCs/>
          <w:b/>
        </w:rPr>
        <w:t xml:space="preserve">Mandalay Tech Solutions</w:t>
      </w:r>
      <w:r>
        <w:t xml:space="preserve"> </w:t>
      </w:r>
      <w:r>
        <w:t xml:space="preserve">- Yangon, Myanmar</w:t>
      </w:r>
      <w:r>
        <w:br/>
      </w:r>
      <w:r>
        <w:rPr>
          <w:iCs/>
          <w:i/>
        </w:rPr>
        <w:t xml:space="preserve">June 2015 – December 2017</w:t>
      </w:r>
    </w:p>
    <w:p>
      <w:pPr>
        <w:numPr>
          <w:ilvl w:val="0"/>
          <w:numId w:val="1002"/>
        </w:numPr>
        <w:pStyle w:val="Compact"/>
      </w:pPr>
      <w:r>
        <w:t xml:space="preserve">Directed the implementation of IT systems for 10+ small-to-medium enterprises (SMEs) in Yangon, enhancing their operational efficiency and digital capabilities.</w:t>
      </w:r>
    </w:p>
    <w:p>
      <w:pPr>
        <w:numPr>
          <w:ilvl w:val="0"/>
          <w:numId w:val="1002"/>
        </w:numPr>
        <w:pStyle w:val="Compact"/>
      </w:pPr>
      <w:r>
        <w:t xml:space="preserve">Conducted needs assessments and risk analyses to align project goals with local business practices, ensuring cultural relevance and stakeholder buy-in.</w:t>
      </w:r>
    </w:p>
    <w:p>
      <w:pPr>
        <w:numPr>
          <w:ilvl w:val="0"/>
          <w:numId w:val="1002"/>
        </w:numPr>
        <w:pStyle w:val="Compact"/>
      </w:pPr>
      <w:r>
        <w:t xml:space="preserve">Developed training programs for end-users, resulting in a 90% adoption rate of new software solutions across client organizations.</w:t>
      </w:r>
    </w:p>
    <w:bookmarkEnd w:id="23"/>
    <w:bookmarkStart w:id="24" w:name="junior-project-assistant"/>
    <w:p>
      <w:pPr>
        <w:pStyle w:val="Heading3"/>
      </w:pPr>
      <w:r>
        <w:t xml:space="preserve">Junior Project Assistant</w:t>
      </w:r>
    </w:p>
    <w:p>
      <w:pPr>
        <w:pStyle w:val="FirstParagraph"/>
      </w:pPr>
      <w:r>
        <w:rPr>
          <w:bCs/>
          <w:b/>
        </w:rPr>
        <w:t xml:space="preserve">National Development Foundation (NDF)</w:t>
      </w:r>
      <w:r>
        <w:t xml:space="preserve"> </w:t>
      </w:r>
      <w:r>
        <w:t xml:space="preserve">- Yangon, Myanmar</w:t>
      </w:r>
      <w:r>
        <w:br/>
      </w:r>
      <w:r>
        <w:rPr>
          <w:iCs/>
          <w:i/>
        </w:rPr>
        <w:t xml:space="preserve">July 2012 – May 2014</w:t>
      </w:r>
    </w:p>
    <w:p>
      <w:pPr>
        <w:numPr>
          <w:ilvl w:val="0"/>
          <w:numId w:val="1003"/>
        </w:numPr>
        <w:pStyle w:val="Compact"/>
      </w:pPr>
      <w:r>
        <w:t xml:space="preserve">Supported the execution of community development projects focused on education and healthcare in underserved areas of Yangon.</w:t>
      </w:r>
    </w:p>
    <w:p>
      <w:pPr>
        <w:numPr>
          <w:ilvl w:val="0"/>
          <w:numId w:val="1003"/>
        </w:numPr>
        <w:pStyle w:val="Compact"/>
      </w:pPr>
      <w:r>
        <w:t xml:space="preserve">Collected and analyzed project data to report progress to donors, ensuring transparency and accountability in funding utilization.</w:t>
      </w:r>
    </w:p>
    <w:p>
      <w:pPr>
        <w:numPr>
          <w:ilvl w:val="0"/>
          <w:numId w:val="1003"/>
        </w:numPr>
        <w:pStyle w:val="Compact"/>
      </w:pPr>
      <w:r>
        <w:t xml:space="preserve">Facilitated workshops with local leaders to gather insights on project requirements, fostering grassroots participation in planning processes.</w:t>
      </w:r>
    </w:p>
    <w:bookmarkEnd w:id="24"/>
    <w:bookmarkEnd w:id="25"/>
    <w:bookmarkStart w:id="28" w:name="educational-background"/>
    <w:p>
      <w:pPr>
        <w:pStyle w:val="Heading2"/>
      </w:pPr>
      <w:r>
        <w:t xml:space="preserve">Educational Background</w:t>
      </w:r>
    </w:p>
    <w:bookmarkStart w:id="26" w:name="masters-in-business-administration-mba"/>
    <w:p>
      <w:pPr>
        <w:pStyle w:val="Heading3"/>
      </w:pPr>
      <w:r>
        <w:t xml:space="preserve">Masters in Business Administration (MBA)</w:t>
      </w:r>
    </w:p>
    <w:p>
      <w:pPr>
        <w:pStyle w:val="FirstParagraph"/>
      </w:pPr>
      <w:r>
        <w:rPr>
          <w:bCs/>
          <w:b/>
        </w:rPr>
        <w:t xml:space="preserve">University of Yangon</w:t>
      </w:r>
      <w:r>
        <w:t xml:space="preserve"> </w:t>
      </w:r>
      <w:r>
        <w:t xml:space="preserve">- Yangon, Myanmar</w:t>
      </w:r>
      <w:r>
        <w:br/>
      </w:r>
      <w:r>
        <w:rPr>
          <w:iCs/>
          <w:i/>
        </w:rPr>
        <w:t xml:space="preserve">2010 – 2012</w:t>
      </w:r>
    </w:p>
    <w:p>
      <w:pPr>
        <w:pStyle w:val="BodyText"/>
      </w:pPr>
      <w:r>
        <w:t xml:space="preserve">Specialized in Strategic Management and Organizational Leadership. Thesis: "Project Management Practices in the Context of Myanmar's Economic Development."</w:t>
      </w:r>
    </w:p>
    <w:bookmarkEnd w:id="26"/>
    <w:bookmarkStart w:id="27" w:name="bachelor-of-arts-in-economics"/>
    <w:p>
      <w:pPr>
        <w:pStyle w:val="Heading3"/>
      </w:pPr>
      <w:r>
        <w:t xml:space="preserve">Bachelor of Arts in Economics</w:t>
      </w:r>
    </w:p>
    <w:p>
      <w:pPr>
        <w:pStyle w:val="FirstParagraph"/>
      </w:pPr>
      <w:r>
        <w:rPr>
          <w:bCs/>
          <w:b/>
        </w:rPr>
        <w:t xml:space="preserve">Yangon University</w:t>
      </w:r>
      <w:r>
        <w:t xml:space="preserve"> </w:t>
      </w:r>
      <w:r>
        <w:t xml:space="preserve">- Yangon, Myanmar</w:t>
      </w:r>
      <w:r>
        <w:br/>
      </w:r>
      <w:r>
        <w:rPr>
          <w:iCs/>
          <w:i/>
        </w:rPr>
        <w:t xml:space="preserve">2006 – 2009</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PMP (Project Management Professional)</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2019</w:t>
      </w:r>
    </w:p>
    <w:p>
      <w:pPr>
        <w:numPr>
          <w:ilvl w:val="0"/>
          <w:numId w:val="1004"/>
        </w:numPr>
        <w:pStyle w:val="Compact"/>
      </w:pPr>
      <w:r>
        <w:rPr>
          <w:bCs/>
          <w:b/>
        </w:rPr>
        <w:t xml:space="preserve">Certified in Change Management</w:t>
      </w:r>
      <w:r>
        <w:t xml:space="preserve"> </w:t>
      </w:r>
      <w:r>
        <w:t xml:space="preserve">- Prosci, 2020</w:t>
      </w:r>
    </w:p>
    <w:p>
      <w:pPr>
        <w:numPr>
          <w:ilvl w:val="0"/>
          <w:numId w:val="1004"/>
        </w:numPr>
        <w:pStyle w:val="Compact"/>
      </w:pPr>
      <w:r>
        <w:rPr>
          <w:bCs/>
          <w:b/>
        </w:rPr>
        <w:t xml:space="preserve">English Language Proficiency:</w:t>
      </w:r>
      <w:r>
        <w:t xml:space="preserve"> </w:t>
      </w:r>
      <w:r>
        <w:t xml:space="preserve">IELTS Band 7.5 (Academic)</w:t>
      </w:r>
    </w:p>
    <w:bookmarkEnd w:id="29"/>
    <w:bookmarkStart w:id="30"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Skilled in designing project timelines, allocating resources, and monitoring progress using tools like MS Project and JIRA.</w:t>
      </w:r>
    </w:p>
    <w:p>
      <w:pPr>
        <w:numPr>
          <w:ilvl w:val="0"/>
          <w:numId w:val="1005"/>
        </w:numPr>
        <w:pStyle w:val="Compact"/>
      </w:pPr>
      <w:r>
        <w:rPr>
          <w:bCs/>
          <w:b/>
        </w:rPr>
        <w:t xml:space="preserve">Cross-Cultural Collaboration:</w:t>
      </w:r>
      <w:r>
        <w:t xml:space="preserve"> </w:t>
      </w:r>
      <w:r>
        <w:t xml:space="preserve">Experience working with diverse teams in Myanmar Yangon, including international partners and local stakeholders.</w:t>
      </w:r>
    </w:p>
    <w:p>
      <w:pPr>
        <w:numPr>
          <w:ilvl w:val="0"/>
          <w:numId w:val="1005"/>
        </w:numPr>
        <w:pStyle w:val="Compact"/>
      </w:pPr>
      <w:r>
        <w:rPr>
          <w:bCs/>
          <w:b/>
        </w:rPr>
        <w:t xml:space="preserve">Risk Management:</w:t>
      </w:r>
      <w:r>
        <w:t xml:space="preserve"> </w:t>
      </w:r>
      <w:r>
        <w:t xml:space="preserve">Proficient in identifying risks and implementing mitigation strategies for projects in the Myanmar context, where regulatory and logistical challenges are common.</w:t>
      </w:r>
    </w:p>
    <w:p>
      <w:pPr>
        <w:numPr>
          <w:ilvl w:val="0"/>
          <w:numId w:val="1005"/>
        </w:numPr>
        <w:pStyle w:val="Compact"/>
      </w:pPr>
      <w:r>
        <w:rPr>
          <w:bCs/>
          <w:b/>
        </w:rPr>
        <w:t xml:space="preserve">Stakeholder Engagement:</w:t>
      </w:r>
      <w:r>
        <w:t xml:space="preserve"> </w:t>
      </w:r>
      <w:r>
        <w:t xml:space="preserve">Strong communication skills to align project objectives with the expectations of clients, government bodies, and community members.</w:t>
      </w:r>
    </w:p>
    <w:p>
      <w:pPr>
        <w:numPr>
          <w:ilvl w:val="0"/>
          <w:numId w:val="1005"/>
        </w:numPr>
        <w:pStyle w:val="Compact"/>
      </w:pPr>
      <w:r>
        <w:rPr>
          <w:bCs/>
          <w:b/>
        </w:rPr>
        <w:t xml:space="preserve">Languages:</w:t>
      </w:r>
      <w:r>
        <w:t xml:space="preserve"> </w:t>
      </w:r>
      <w:r>
        <w:t xml:space="preserve">Fluent in Burmese and English; basic knowledge of Thai for cross-border collaboration.</w:t>
      </w:r>
    </w:p>
    <w:bookmarkEnd w:id="30"/>
    <w:bookmarkStart w:id="33" w:name="projects-selected"/>
    <w:p>
      <w:pPr>
        <w:pStyle w:val="Heading2"/>
      </w:pPr>
      <w:r>
        <w:t xml:space="preserve">Projects (Selected)</w:t>
      </w:r>
    </w:p>
    <w:bookmarkStart w:id="31" w:name="yangon-smart-city-initiative"/>
    <w:p>
      <w:pPr>
        <w:pStyle w:val="Heading3"/>
      </w:pPr>
      <w:r>
        <w:t xml:space="preserve">Yangon Smart City Initiative</w:t>
      </w:r>
    </w:p>
    <w:p>
      <w:pPr>
        <w:pStyle w:val="FirstParagraph"/>
      </w:pPr>
      <w:r>
        <w:rPr>
          <w:bCs/>
          <w:b/>
        </w:rPr>
        <w:t xml:space="preserve">Description:</w:t>
      </w:r>
      <w:r>
        <w:t xml:space="preserve"> </w:t>
      </w:r>
      <w:r>
        <w:t xml:space="preserve">Led a multidisciplinary team to develop a framework for integrating technology into urban infrastructure, focusing on transportation and public services.</w:t>
      </w:r>
      <w:r>
        <w:br/>
      </w:r>
      <w:r>
        <w:rPr>
          <w:bCs/>
          <w:b/>
        </w:rPr>
        <w:t xml:space="preserve">Achievements:</w:t>
      </w:r>
      <w:r>
        <w:t xml:space="preserve"> </w:t>
      </w:r>
      <w:r>
        <w:t xml:space="preserve">Secured funding from the Myanmar government and international donors; achieved 90% community satisfaction in pilot areas.</w:t>
      </w:r>
    </w:p>
    <w:bookmarkEnd w:id="31"/>
    <w:bookmarkStart w:id="32" w:name="Xaee9304bad8fb8aa61633a6f6db5813eb5c5ece"/>
    <w:p>
      <w:pPr>
        <w:pStyle w:val="Heading3"/>
      </w:pPr>
      <w:r>
        <w:t xml:space="preserve">IT Infrastructure Upgrade for Yangon University</w:t>
      </w:r>
    </w:p>
    <w:p>
      <w:pPr>
        <w:pStyle w:val="FirstParagraph"/>
      </w:pPr>
      <w:r>
        <w:rPr>
          <w:bCs/>
          <w:b/>
        </w:rPr>
        <w:t xml:space="preserve">Description:</w:t>
      </w:r>
      <w:r>
        <w:t xml:space="preserve"> </w:t>
      </w:r>
      <w:r>
        <w:t xml:space="preserve">Managed the deployment of a modern IT system to enhance research capabilities and student access to digital resources.</w:t>
      </w:r>
      <w:r>
        <w:br/>
      </w:r>
      <w:r>
        <w:rPr>
          <w:bCs/>
          <w:b/>
        </w:rPr>
        <w:t xml:space="preserve">Achievements:</w:t>
      </w:r>
      <w:r>
        <w:t xml:space="preserve"> </w:t>
      </w:r>
      <w:r>
        <w:t xml:space="preserve">Completed the project within budget, improving university rankings by 20% in regional assessments.</w:t>
      </w:r>
    </w:p>
    <w:bookmarkEnd w:id="32"/>
    <w:bookmarkEnd w:id="33"/>
    <w:bookmarkStart w:id="34"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Yangon Young Professionals Network, organizing workshops on project management and entrepreneurship.</w:t>
      </w:r>
    </w:p>
    <w:p>
      <w:pPr>
        <w:numPr>
          <w:ilvl w:val="0"/>
          <w:numId w:val="1006"/>
        </w:numPr>
        <w:pStyle w:val="Compact"/>
      </w:pPr>
      <w:r>
        <w:rPr>
          <w:bCs/>
          <w:b/>
        </w:rPr>
        <w:t xml:space="preserve">Cultural Competence:</w:t>
      </w:r>
      <w:r>
        <w:t xml:space="preserve"> </w:t>
      </w:r>
      <w:r>
        <w:t xml:space="preserve">Deep understanding of Myanmar's social norms and business etiquette, ensuring seamless collaboration with local teams.</w:t>
      </w:r>
    </w:p>
    <w:p>
      <w:pPr>
        <w:numPr>
          <w:ilvl w:val="0"/>
          <w:numId w:val="1006"/>
        </w:numPr>
        <w:pStyle w:val="Compact"/>
      </w:pPr>
      <w:r>
        <w:rPr>
          <w:bCs/>
          <w:b/>
        </w:rPr>
        <w:t xml:space="preserve">Technology Proficiency:</w:t>
      </w:r>
      <w:r>
        <w:t xml:space="preserve"> </w:t>
      </w:r>
      <w:r>
        <w:t xml:space="preserve">Experienced in using ERP systems (SAP, Oracle), data analysis tools (Excel, Tableau), and project management software.</w:t>
      </w:r>
    </w:p>
    <w:bookmarkEnd w:id="34"/>
    <w:p>
      <w:pPr>
        <w:pStyle w:val="FirstParagraph"/>
      </w:pPr>
      <w:r>
        <w:t xml:space="preserve">This Curriculum Vitae is tailored for Project Manager roles in Myanmar Yangon, emphasizing local expertise and global best practices. It aligns with the requirements of employers seeking professionals who can navigate the unique challenges and opportunities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(Myanmar Yangon)</dc:title>
  <dc:creator/>
  <dc:language>en</dc:language>
  <cp:keywords/>
  <dcterms:created xsi:type="dcterms:W3CDTF">2026-05-02T03:59:09Z</dcterms:created>
  <dcterms:modified xsi:type="dcterms:W3CDTF">2026-05-02T03:59:09Z</dcterms:modified>
</cp:coreProperties>
</file>

<file path=docProps/custom.xml><?xml version="1.0" encoding="utf-8"?>
<Properties xmlns="http://schemas.openxmlformats.org/officeDocument/2006/custom-properties" xmlns:vt="http://schemas.openxmlformats.org/officeDocument/2006/docPropsVTypes"/>
</file>