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ject-manager-qatar-doha"/>
    <w:p>
      <w:pPr>
        <w:pStyle w:val="Heading2"/>
      </w:pPr>
      <w:r>
        <w:t xml:space="preserve">Project Manager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Al-Mannai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ahmed.almannai@example.com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Qatar Doha, State of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12 years of experience in delivering complex projects across diverse industries. Adept at managing timelines, budgets, and cross-functional teams to ensure alignment with organizational goals. Proven track record in Qatar Doha, where I have successfully led large-scale infrastructure developments, including transportation networks and commercial real estate projects. Committed to fostering innovation, efficiency, and sustainability in every project lifecycle. Certified Project Manager (PMP) with a deep understanding of local regulations and cultural nuances in Qatar Doha.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Development Bank (QDB)</w:t>
      </w:r>
      <w:r>
        <w:t xml:space="preserve">, Doha, Qatar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execution of a $50M infrastructure project for the Al-Wakra Industrial Park, ensuring on-time delivery and adherence to quality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authorities, contractors, and stakeholders to navigate regulatory frameworks specific to Qatar Doha’s development policies.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methodologies, reducing project delivery time by 15% across three major initiatives in the region.</w:t>
      </w:r>
    </w:p>
    <w:p>
      <w:pPr>
        <w:numPr>
          <w:ilvl w:val="0"/>
          <w:numId w:val="1001"/>
        </w:numPr>
        <w:pStyle w:val="Compact"/>
      </w:pPr>
      <w:r>
        <w:t xml:space="preserve">Mentored junior project managers, fostering a culture of excellence and innovation aligned with Qatar’s Vision 2030 goals.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Al Jazeera Media Network</w:t>
      </w:r>
      <w:r>
        <w:t xml:space="preserve">, Doha, Qatar</w:t>
      </w:r>
      <w:r>
        <w:br/>
      </w:r>
      <w: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media platforms, managing a team of 30+ professionals to launch two new streaming services in Qatar Doha.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deadlines, achieving a 95% client satisfaction rate and strengthening the organization’s market position in the Middle East.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ensure compliance with global standards while aligning with local cultural requirements in Qatar Doha.</w:t>
      </w:r>
    </w:p>
    <w:p>
      <w:pPr>
        <w:numPr>
          <w:ilvl w:val="0"/>
          <w:numId w:val="1002"/>
        </w:numPr>
        <w:pStyle w:val="Compact"/>
      </w:pPr>
      <w:r>
        <w:t xml:space="preserve">Optimized resource allocation strategies, reducing operational costs by 10% across multiple projects.</w:t>
      </w:r>
    </w:p>
    <w:bookmarkEnd w:id="23"/>
    <w:bookmarkStart w:id="24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Khaliji Construction Co. WLL</w:t>
      </w:r>
      <w:r>
        <w:t xml:space="preserve">, Doha, Qatar</w:t>
      </w:r>
      <w:r>
        <w:br/>
      </w:r>
      <w:r>
        <w:t xml:space="preserve">March 2010 – May 2013</w:t>
      </w:r>
    </w:p>
    <w:p>
      <w:pPr>
        <w:numPr>
          <w:ilvl w:val="0"/>
          <w:numId w:val="1003"/>
        </w:numPr>
        <w:pStyle w:val="Compact"/>
      </w:pPr>
      <w:r>
        <w:t xml:space="preserve">Assisted in managing residential and commercial projects, ensuring compliance with Qatar Doha’s construction codes and safety regulations.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clients, engineers, and suppliers to resolve project bottlenecks promptly.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500-unit housing project in Mesaimeer, enhancing the company’s reputation in Qatar Doha.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, University of Manchester, UK (2010)</w:t>
      </w:r>
      <w:r>
        <w:br/>
      </w:r>
      <w:r>
        <w:rPr>
          <w:bCs/>
          <w:b/>
        </w:rPr>
        <w:t xml:space="preserve">BSc in Civil Engineering</w:t>
      </w:r>
      <w:r>
        <w:t xml:space="preserve">, Qatar University, Doha, Qatar (2007)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certified, PRINCE2, Agile/Scrum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MS Project, Primavera P6, SAP ERP.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 Doha’s business environment, traditions, and regulatory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team building, conflict resolution, and stakeholder engagement.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Qatar Institute of Management (2017)</w:t>
      </w:r>
    </w:p>
    <w:p>
      <w:pPr>
        <w:numPr>
          <w:ilvl w:val="0"/>
          <w:numId w:val="1005"/>
        </w:numPr>
        <w:pStyle w:val="Compact"/>
      </w:pPr>
      <w:r>
        <w:t xml:space="preserve">Workshop: "Sustainability in Construction Projects" – Doha, Qatar (2021)</w:t>
      </w:r>
    </w:p>
    <w:p>
      <w:pPr>
        <w:numPr>
          <w:ilvl w:val="0"/>
          <w:numId w:val="1005"/>
        </w:numPr>
        <w:pStyle w:val="Compact"/>
      </w:pPr>
      <w:r>
        <w:t xml:space="preserve">Continuous learning through industry conferences and networking events in Qatar Doha.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Qatar Chapter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</w:t>
      </w:r>
    </w:p>
    <w:p>
      <w:pPr>
        <w:numPr>
          <w:ilvl w:val="0"/>
          <w:numId w:val="1006"/>
        </w:numPr>
        <w:pStyle w:val="Compact"/>
      </w:pPr>
      <w:r>
        <w:t xml:space="preserve">Volunteer, Doha Youth Innovation Forum (2019–2021)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References can be contacted via email or phone, with a focus on collaboration opportunities in Qatar Doha.</w:t>
      </w:r>
    </w:p>
    <w:bookmarkEnd w:id="30"/>
    <w:p>
      <w:pPr>
        <w:pStyle w:val="BodyText"/>
      </w:pPr>
      <w:r>
        <w:t xml:space="preserve">© 2023 Ahmed Al-Mannai | Curriculum Vitae for Project Manager in Qatar Doha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Project Manager in Qatar Doha</dc:title>
  <dc:creator/>
  <dc:language>en</dc:language>
  <cp:keywords/>
  <dcterms:created xsi:type="dcterms:W3CDTF">2026-04-28T12:16:06Z</dcterms:created>
  <dcterms:modified xsi:type="dcterms:W3CDTF">2026-04-28T12:16:06Z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