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riya-sharma-md-psychiatry"/>
    <w:p>
      <w:pPr>
        <w:pStyle w:val="Heading2"/>
      </w:pPr>
      <w:r>
        <w:t xml:space="preserve">Priya Sharma, MD (Psychiatry)</w:t>
      </w:r>
    </w:p>
    <w:p>
      <w:pPr>
        <w:pStyle w:val="FirstParagraph"/>
      </w:pPr>
      <w:r>
        <w:rPr>
          <w:bCs/>
          <w:b/>
        </w:rPr>
        <w:t xml:space="preserve">Contact Information:</w:t>
      </w:r>
    </w:p>
    <w:p>
      <w:pPr>
        <w:numPr>
          <w:ilvl w:val="0"/>
          <w:numId w:val="1001"/>
        </w:numPr>
        <w:pStyle w:val="Compact"/>
      </w:pPr>
      <w:r>
        <w:t xml:space="preserve">Phone: +91 9876543210</w:t>
      </w:r>
    </w:p>
    <w:p>
      <w:pPr>
        <w:numPr>
          <w:ilvl w:val="0"/>
          <w:numId w:val="1001"/>
        </w:numPr>
        <w:pStyle w:val="Compact"/>
      </w:pPr>
      <w:r>
        <w:t xml:space="preserve">Email: priyasharma.psych@gmail.com</w:t>
      </w:r>
    </w:p>
    <w:p>
      <w:pPr>
        <w:numPr>
          <w:ilvl w:val="0"/>
          <w:numId w:val="1001"/>
        </w:numPr>
        <w:pStyle w:val="Compact"/>
      </w:pPr>
      <w:r>
        <w:t xml:space="preserve">Address: 123, South Mumbai, Maharashtra, India - 400001</w:t>
      </w:r>
    </w:p>
    <w:bookmarkEnd w:id="20"/>
    <w:bookmarkStart w:id="21" w:name="professional-summary"/>
    <w:p>
      <w:pPr>
        <w:pStyle w:val="Heading2"/>
      </w:pPr>
      <w:r>
        <w:t xml:space="preserve">Professional Summary</w:t>
      </w:r>
    </w:p>
    <w:p>
      <w:pPr>
        <w:pStyle w:val="FirstParagraph"/>
      </w:pPr>
      <w:r>
        <w:t xml:space="preserve">Dr. Priya Sharma is a dedicated and experienced Psychiatrist based in India Mumbai, with over 12 years of expertise in diagnosing and treating mental health disorders. A graduate of the prestigious All India Institute of Medical Sciences (AIIMS), New Delhi, she has established herself as a trusted professional in the field of psychiatry within the bustling healthcare landscape of Mumbai. Dr. Sharma specializes in adult psychiatry, child and adolescent mental health, and addiction medicine. Her commitment to compassionate care and evidence-based practices has made her a sought-after psychiatrist in India Mumbai, where she has served both public and private healthcare institutions.</w:t>
      </w:r>
    </w:p>
    <w:bookmarkEnd w:id="21"/>
    <w:bookmarkStart w:id="22" w:name="education"/>
    <w:p>
      <w:pPr>
        <w:pStyle w:val="Heading2"/>
      </w:pPr>
      <w:r>
        <w:t xml:space="preserve">Education</w:t>
      </w:r>
    </w:p>
    <w:p>
      <w:pPr>
        <w:numPr>
          <w:ilvl w:val="0"/>
          <w:numId w:val="1002"/>
        </w:numPr>
        <w:pStyle w:val="Compact"/>
      </w:pPr>
      <w:r>
        <w:rPr>
          <w:bCs/>
          <w:b/>
        </w:rPr>
        <w:t xml:space="preserve">MBBS</w:t>
      </w:r>
      <w:r>
        <w:t xml:space="preserve"> </w:t>
      </w:r>
      <w:r>
        <w:t xml:space="preserve">- All India Institute of Medical Sciences (AIIMS), New Delhi (2005-2010)</w:t>
      </w:r>
    </w:p>
    <w:p>
      <w:pPr>
        <w:numPr>
          <w:ilvl w:val="0"/>
          <w:numId w:val="1002"/>
        </w:numPr>
        <w:pStyle w:val="Compact"/>
      </w:pPr>
      <w:r>
        <w:rPr>
          <w:bCs/>
          <w:b/>
        </w:rPr>
        <w:t xml:space="preserve">MD in Psychiatry</w:t>
      </w:r>
      <w:r>
        <w:t xml:space="preserve"> </w:t>
      </w:r>
      <w:r>
        <w:t xml:space="preserve">- Department of Psychiatry, Seth G.S. Medical College and K.E.M. Hospital, Mumbai (2010-2013)</w:t>
      </w:r>
    </w:p>
    <w:p>
      <w:pPr>
        <w:numPr>
          <w:ilvl w:val="0"/>
          <w:numId w:val="1002"/>
        </w:numPr>
        <w:pStyle w:val="Compact"/>
      </w:pPr>
      <w:r>
        <w:rPr>
          <w:bCs/>
          <w:b/>
        </w:rPr>
        <w:t xml:space="preserve">Fellowship in Child and Adolescent Psychiatry</w:t>
      </w:r>
      <w:r>
        <w:t xml:space="preserve"> </w:t>
      </w:r>
      <w:r>
        <w:t xml:space="preserve">- National Institute of Mental Health and Neuro Sciences (NIMHANS), Bangalore (2014-2015)</w:t>
      </w:r>
    </w:p>
    <w:bookmarkEnd w:id="22"/>
    <w:bookmarkStart w:id="25" w:name="professional-experience"/>
    <w:p>
      <w:pPr>
        <w:pStyle w:val="Heading2"/>
      </w:pPr>
      <w:r>
        <w:t xml:space="preserve">Professional Experience</w:t>
      </w:r>
    </w:p>
    <w:bookmarkStart w:id="23" w:name="consultant-psychiatrist"/>
    <w:p>
      <w:pPr>
        <w:pStyle w:val="Heading3"/>
      </w:pPr>
      <w:r>
        <w:rPr>
          <w:bCs/>
          <w:b/>
        </w:rPr>
        <w:t xml:space="preserve">Consultant Psychiatrist</w:t>
      </w:r>
    </w:p>
    <w:p>
      <w:pPr>
        <w:pStyle w:val="FirstParagraph"/>
      </w:pPr>
      <w:r>
        <w:rPr>
          <w:iCs/>
          <w:i/>
        </w:rPr>
        <w:t xml:space="preserve">Mumbai Mental Health Clinic, India Mumbai</w:t>
      </w:r>
      <w:r>
        <w:t xml:space="preserve"> </w:t>
      </w:r>
      <w:r>
        <w:t xml:space="preserve">| 2018 – Present</w:t>
      </w:r>
    </w:p>
    <w:p>
      <w:pPr>
        <w:numPr>
          <w:ilvl w:val="0"/>
          <w:numId w:val="1003"/>
        </w:numPr>
        <w:pStyle w:val="Compact"/>
      </w:pPr>
      <w:r>
        <w:t xml:space="preserve">Provide comprehensive psychiatric assessments and treatment plans for patients with diverse mental health conditions, including depression, anxiety disorders, bipolar disorder, and schizophrenia.</w:t>
      </w:r>
    </w:p>
    <w:p>
      <w:pPr>
        <w:numPr>
          <w:ilvl w:val="0"/>
          <w:numId w:val="1003"/>
        </w:numPr>
        <w:pStyle w:val="Compact"/>
      </w:pPr>
      <w:r>
        <w:t xml:space="preserve">Collaborate with multidisciplinary teams to deliver holistic care in both outpatient and inpatient settings.</w:t>
      </w:r>
    </w:p>
    <w:p>
      <w:pPr>
        <w:numPr>
          <w:ilvl w:val="0"/>
          <w:numId w:val="1003"/>
        </w:numPr>
        <w:pStyle w:val="Compact"/>
      </w:pPr>
      <w:r>
        <w:t xml:space="preserve">Conduct regular workshops on mental health awareness for schools and corporate organizations in India Mumbai.</w:t>
      </w:r>
    </w:p>
    <w:p>
      <w:pPr>
        <w:numPr>
          <w:ilvl w:val="0"/>
          <w:numId w:val="1003"/>
        </w:numPr>
        <w:pStyle w:val="Compact"/>
      </w:pPr>
      <w:r>
        <w:t xml:space="preserve">Mentor junior psychiatrists and medical students through clinical training programs at the clinic.</w:t>
      </w:r>
    </w:p>
    <w:bookmarkEnd w:id="23"/>
    <w:bookmarkStart w:id="24" w:name="senior-resident-psychiatrist"/>
    <w:p>
      <w:pPr>
        <w:pStyle w:val="Heading3"/>
      </w:pPr>
      <w:r>
        <w:rPr>
          <w:bCs/>
          <w:b/>
        </w:rPr>
        <w:t xml:space="preserve">Senior Resident Psychiatrist</w:t>
      </w:r>
    </w:p>
    <w:p>
      <w:pPr>
        <w:pStyle w:val="FirstParagraph"/>
      </w:pPr>
      <w:r>
        <w:rPr>
          <w:iCs/>
          <w:i/>
        </w:rPr>
        <w:t xml:space="preserve">K.E.M. Hospital, Mumbai</w:t>
      </w:r>
      <w:r>
        <w:t xml:space="preserve"> </w:t>
      </w:r>
      <w:r>
        <w:t xml:space="preserve">| 2015 – 2018</w:t>
      </w:r>
    </w:p>
    <w:p>
      <w:pPr>
        <w:numPr>
          <w:ilvl w:val="0"/>
          <w:numId w:val="1004"/>
        </w:numPr>
        <w:pStyle w:val="Compact"/>
      </w:pPr>
      <w:r>
        <w:t xml:space="preserve">Managed inpatient psychiatric wards, ensuring adherence to clinical protocols and patient safety standards.</w:t>
      </w:r>
    </w:p>
    <w:p>
      <w:pPr>
        <w:numPr>
          <w:ilvl w:val="0"/>
          <w:numId w:val="1004"/>
        </w:numPr>
        <w:pStyle w:val="Compact"/>
      </w:pPr>
      <w:r>
        <w:t xml:space="preserve">Conducted research on the efficacy of pharmacological treatments for substance use disorders, published in national journals.</w:t>
      </w:r>
    </w:p>
    <w:p>
      <w:pPr>
        <w:numPr>
          <w:ilvl w:val="0"/>
          <w:numId w:val="1004"/>
        </w:numPr>
        <w:pStyle w:val="Compact"/>
      </w:pPr>
      <w:r>
        <w:t xml:space="preserve">Participated in community outreach programs to reduce stigma around mental health in India Mumbai.</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Medical Council of India (MCI) Registration</w:t>
      </w:r>
      <w:r>
        <w:t xml:space="preserve"> </w:t>
      </w:r>
      <w:r>
        <w:t xml:space="preserve">- 2010 (Valid)</w:t>
      </w:r>
    </w:p>
    <w:p>
      <w:pPr>
        <w:numPr>
          <w:ilvl w:val="0"/>
          <w:numId w:val="1005"/>
        </w:numPr>
        <w:pStyle w:val="Compact"/>
      </w:pPr>
      <w:r>
        <w:rPr>
          <w:bCs/>
          <w:b/>
        </w:rPr>
        <w:t xml:space="preserve">Fellowship in Addiction Medicine</w:t>
      </w:r>
      <w:r>
        <w:t xml:space="preserve"> </w:t>
      </w:r>
      <w:r>
        <w:t xml:space="preserve">- Indian Society of Addiction Medicine (ISAM), 2016</w:t>
      </w:r>
    </w:p>
    <w:p>
      <w:pPr>
        <w:numPr>
          <w:ilvl w:val="0"/>
          <w:numId w:val="1005"/>
        </w:numPr>
        <w:pStyle w:val="Compact"/>
      </w:pPr>
      <w:r>
        <w:rPr>
          <w:bCs/>
          <w:b/>
        </w:rPr>
        <w:t xml:space="preserve">Certificate in Cognitive Behavioral Therapy (CBT)</w:t>
      </w:r>
      <w:r>
        <w:t xml:space="preserve"> </w:t>
      </w:r>
      <w:r>
        <w:t xml:space="preserve">- National Institute of Mental Health and Neuro Sciences (NIMHANS), 2017</w:t>
      </w:r>
    </w:p>
    <w:p>
      <w:pPr>
        <w:numPr>
          <w:ilvl w:val="0"/>
          <w:numId w:val="1005"/>
        </w:numPr>
        <w:pStyle w:val="Compact"/>
      </w:pPr>
      <w:r>
        <w:rPr>
          <w:bCs/>
          <w:b/>
        </w:rPr>
        <w:t xml:space="preserve">Advanced Training in Psychopharmacology</w:t>
      </w:r>
      <w:r>
        <w:t xml:space="preserve"> </w:t>
      </w:r>
      <w:r>
        <w:t xml:space="preserve">- Mumbai Medical College, 2019</w:t>
      </w:r>
    </w:p>
    <w:bookmarkEnd w:id="26"/>
    <w:bookmarkStart w:id="27" w:name="research-publications"/>
    <w:p>
      <w:pPr>
        <w:pStyle w:val="Heading2"/>
      </w:pPr>
      <w:r>
        <w:t xml:space="preserve">Research &amp; Publications</w:t>
      </w:r>
    </w:p>
    <w:p>
      <w:pPr>
        <w:pStyle w:val="FirstParagraph"/>
      </w:pPr>
      <w:r>
        <w:t xml:space="preserve">Dr. Sharma has contributed to several research initiatives focused on mental health in India Mumbai and beyond. Key publications include:</w:t>
      </w:r>
    </w:p>
    <w:p>
      <w:pPr>
        <w:numPr>
          <w:ilvl w:val="0"/>
          <w:numId w:val="1006"/>
        </w:numPr>
        <w:pStyle w:val="Compact"/>
      </w:pPr>
      <w:r>
        <w:t xml:space="preserve">"Epidemiology of Depression in Urban Populations: A Study from Mumbai" – *Indian Journal of Psychiatry*, 2017.</w:t>
      </w:r>
    </w:p>
    <w:p>
      <w:pPr>
        <w:numPr>
          <w:ilvl w:val="0"/>
          <w:numId w:val="1006"/>
        </w:numPr>
        <w:pStyle w:val="Compact"/>
      </w:pPr>
      <w:r>
        <w:t xml:space="preserve">"Role of Family Therapy in Adolescent Substance Abuse Treatment" – *Journal of Clinical Psychology*, 2019.</w:t>
      </w:r>
    </w:p>
    <w:p>
      <w:pPr>
        <w:numPr>
          <w:ilvl w:val="0"/>
          <w:numId w:val="1006"/>
        </w:numPr>
        <w:pStyle w:val="Compact"/>
      </w:pPr>
      <w:r>
        <w:t xml:space="preserve">Co-authored a chapter on "Mental Health Policy in India" in the book *"Global Perspectives on Psychiatry"* (Springer, 2020).</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Indian Psychiatric Society (IPS)</w:t>
      </w:r>
      <w:r>
        <w:t xml:space="preserve"> </w:t>
      </w:r>
      <w:r>
        <w:t xml:space="preserve">– Member since 2013</w:t>
      </w:r>
    </w:p>
    <w:p>
      <w:pPr>
        <w:numPr>
          <w:ilvl w:val="0"/>
          <w:numId w:val="1007"/>
        </w:numPr>
        <w:pStyle w:val="Compact"/>
      </w:pPr>
      <w:r>
        <w:rPr>
          <w:bCs/>
          <w:b/>
        </w:rPr>
        <w:t xml:space="preserve">Mumbai Psychiatric Association (MPA)</w:t>
      </w:r>
      <w:r>
        <w:t xml:space="preserve"> </w:t>
      </w:r>
      <w:r>
        <w:t xml:space="preserve">– Executive Committee Member, 2019–Present</w:t>
      </w:r>
    </w:p>
    <w:p>
      <w:pPr>
        <w:numPr>
          <w:ilvl w:val="0"/>
          <w:numId w:val="1007"/>
        </w:numPr>
        <w:pStyle w:val="Compact"/>
      </w:pPr>
      <w:r>
        <w:rPr>
          <w:bCs/>
          <w:b/>
        </w:rPr>
        <w:t xml:space="preserve">Asian Pacific College of Psychiatry (APCP)</w:t>
      </w:r>
      <w:r>
        <w:t xml:space="preserve"> </w:t>
      </w:r>
      <w:r>
        <w:t xml:space="preserve">– Affiliate Member</w:t>
      </w:r>
    </w:p>
    <w:bookmarkEnd w:id="28"/>
    <w:bookmarkStart w:id="29" w:name="technical-skills"/>
    <w:p>
      <w:pPr>
        <w:pStyle w:val="Heading2"/>
      </w:pPr>
      <w:r>
        <w:t xml:space="preserve">Technical Skills</w:t>
      </w:r>
    </w:p>
    <w:p>
      <w:pPr>
        <w:numPr>
          <w:ilvl w:val="0"/>
          <w:numId w:val="1008"/>
        </w:numPr>
        <w:pStyle w:val="Compact"/>
      </w:pPr>
      <w:r>
        <w:t xml:space="preserve">Proficient in diagnostic tools such as DSM-5 and ICD-10.</w:t>
      </w:r>
    </w:p>
    <w:p>
      <w:pPr>
        <w:numPr>
          <w:ilvl w:val="0"/>
          <w:numId w:val="1008"/>
        </w:numPr>
        <w:pStyle w:val="Compact"/>
      </w:pPr>
      <w:r>
        <w:t xml:space="preserve">Expertise in using electronic medical records (EMR) systems like Cerner and Meditech.</w:t>
      </w:r>
    </w:p>
    <w:p>
      <w:pPr>
        <w:numPr>
          <w:ilvl w:val="0"/>
          <w:numId w:val="1008"/>
        </w:numPr>
        <w:pStyle w:val="Compact"/>
      </w:pPr>
      <w:r>
        <w:t xml:space="preserve">Familiarity with telepsychiatry platforms for remote consultations, especially relevant during the pandemic in India Mumbai.</w:t>
      </w:r>
    </w:p>
    <w:p>
      <w:pPr>
        <w:numPr>
          <w:ilvl w:val="0"/>
          <w:numId w:val="1008"/>
        </w:numPr>
        <w:pStyle w:val="Compact"/>
      </w:pPr>
      <w:r>
        <w:t xml:space="preserve">Fluent in English, Hindi, and Marathi for effective patient communication.</w:t>
      </w:r>
    </w:p>
    <w:bookmarkEnd w:id="29"/>
    <w:bookmarkStart w:id="30" w:name="community-engagement"/>
    <w:p>
      <w:pPr>
        <w:pStyle w:val="Heading2"/>
      </w:pPr>
      <w:r>
        <w:t xml:space="preserve">Community Engagement</w:t>
      </w:r>
    </w:p>
    <w:p>
      <w:pPr>
        <w:pStyle w:val="FirstParagraph"/>
      </w:pPr>
      <w:r>
        <w:t xml:space="preserve">Dr. Sharma actively participates in mental health advocacy initiatives across India Mumbai. She has organized free counseling camps at local NGOs and partnered with schools to implement mental health education programs. Her efforts have been recognized by the Mumbai Municipal Corporation for improving access to psychiatric care in underserved communities.</w:t>
      </w:r>
    </w:p>
    <w:bookmarkEnd w:id="30"/>
    <w:bookmarkStart w:id="31" w:name="awards-recognitions"/>
    <w:p>
      <w:pPr>
        <w:pStyle w:val="Heading2"/>
      </w:pPr>
      <w:r>
        <w:t xml:space="preserve">Awards &amp; Recognitions</w:t>
      </w:r>
    </w:p>
    <w:p>
      <w:pPr>
        <w:numPr>
          <w:ilvl w:val="0"/>
          <w:numId w:val="1009"/>
        </w:numPr>
        <w:pStyle w:val="Compact"/>
      </w:pPr>
      <w:r>
        <w:rPr>
          <w:bCs/>
          <w:b/>
        </w:rPr>
        <w:t xml:space="preserve">Best Psychiatrist Award</w:t>
      </w:r>
      <w:r>
        <w:t xml:space="preserve"> </w:t>
      </w:r>
      <w:r>
        <w:t xml:space="preserve">- Mumbai Health Summit, 2021</w:t>
      </w:r>
    </w:p>
    <w:p>
      <w:pPr>
        <w:numPr>
          <w:ilvl w:val="0"/>
          <w:numId w:val="1009"/>
        </w:numPr>
        <w:pStyle w:val="Compact"/>
      </w:pPr>
      <w:r>
        <w:rPr>
          <w:bCs/>
          <w:b/>
        </w:rPr>
        <w:t xml:space="preserve">Excellence in Mental Health Advocacy</w:t>
      </w:r>
      <w:r>
        <w:t xml:space="preserve"> </w:t>
      </w:r>
      <w:r>
        <w:t xml:space="preserve">- National Mental Health Foundation, 2019</w:t>
      </w:r>
    </w:p>
    <w:p>
      <w:pPr>
        <w:numPr>
          <w:ilvl w:val="0"/>
          <w:numId w:val="1009"/>
        </w:numPr>
        <w:pStyle w:val="Compact"/>
      </w:pPr>
      <w:r>
        <w:rPr>
          <w:bCs/>
          <w:b/>
        </w:rPr>
        <w:t xml:space="preserve">Rising Star in Psychiatry</w:t>
      </w:r>
      <w:r>
        <w:t xml:space="preserve"> </w:t>
      </w:r>
      <w:r>
        <w:t xml:space="preserve">- Indian Journal of Psychiatry, 2016</w:t>
      </w:r>
    </w:p>
    <w:bookmarkEnd w:id="31"/>
    <w:bookmarkStart w:id="32"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Hindi – Fluent</w:t>
      </w:r>
    </w:p>
    <w:p>
      <w:pPr>
        <w:numPr>
          <w:ilvl w:val="0"/>
          <w:numId w:val="1010"/>
        </w:numPr>
        <w:pStyle w:val="Compact"/>
      </w:pPr>
      <w:r>
        <w:t xml:space="preserve">Marathi – Fluent</w:t>
      </w:r>
    </w:p>
    <w:p>
      <w:pPr>
        <w:numPr>
          <w:ilvl w:val="0"/>
          <w:numId w:val="1010"/>
        </w:numPr>
        <w:pStyle w:val="Compact"/>
      </w:pPr>
      <w:r>
        <w:t xml:space="preserve">Basic knowledge of Urdu and Gujarati (for cultural understanding in Mumbai’s diverse population)</w:t>
      </w:r>
    </w:p>
    <w:bookmarkEnd w:id="32"/>
    <w:bookmarkStart w:id="33" w:name="references"/>
    <w:p>
      <w:pPr>
        <w:pStyle w:val="Heading2"/>
      </w:pPr>
      <w:r>
        <w:t xml:space="preserve">References</w:t>
      </w:r>
    </w:p>
    <w:p>
      <w:pPr>
        <w:pStyle w:val="FirstParagraph"/>
      </w:pPr>
      <w:r>
        <w:t xml:space="preserve">Available upon request. Dr. Sharma has worked closely with renowned professionals in India Mumbai, including Dr. Ravi Kulkarni (Professor of Psychiatry, Seth G.S. Medical College) and Dr. Anjali Deshmukh (Director, Mumbai Mental Health Clinic).</w:t>
      </w:r>
    </w:p>
    <w:p>
      <w:pPr>
        <w:pStyle w:val="BodyText"/>
      </w:pPr>
      <w:r>
        <w:t xml:space="preserve">Curriculum Vitae for Psychiatrist in India Mumbai -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India Mumbai</dc:title>
  <dc:creator/>
  <dc:language>en</dc:language>
  <cp:keywords/>
  <dcterms:created xsi:type="dcterms:W3CDTF">2026-07-21T02:49:04Z</dcterms:created>
  <dcterms:modified xsi:type="dcterms:W3CDTF">2026-07-21T02:49:04Z</dcterms:modified>
</cp:coreProperties>
</file>

<file path=docProps/custom.xml><?xml version="1.0" encoding="utf-8"?>
<Properties xmlns="http://schemas.openxmlformats.org/officeDocument/2006/custom-properties" xmlns:vt="http://schemas.openxmlformats.org/officeDocument/2006/docPropsVTypes"/>
</file>