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Koffi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+225 07 89 01 23 | amina.koffi@abidjanpsychiatry.ci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Abidjan, Côte d'Ivoire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Psychiatrist with over a decade of experience in providing mental health care services in Ivory Coast Abidjan. Specializing in the diagnosis and treatment of psychiatric disorders, I am committed to improving the well-being of individuals, families, and communities through evidence-based practices tailored to the cultural context of West Africa. My work is rooted in a deep understanding of the unique challenges faced by patients in Ivory Coast Abidjan, where mental health stigma and limited resources often hinder access to care. I strive to bridge gaps between traditional healing practices and modern psychiatry, ensuring holistic and culturally sensitive treatment plans.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M.D., Psychiatry</w:t>
      </w:r>
      <w:r>
        <w:t xml:space="preserve"> </w:t>
      </w:r>
      <w:r>
        <w:t xml:space="preserve">– Université de Cocody, Abidjan, Ivory Coast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Psychology</w:t>
      </w:r>
      <w:r>
        <w:t xml:space="preserve"> </w:t>
      </w:r>
      <w:r>
        <w:t xml:space="preserve">– Université de Bouaké, Ivory Coast (2004–2008)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Child and Adolescent Psychiatry</w:t>
      </w:r>
      <w:r>
        <w:t xml:space="preserve"> </w:t>
      </w:r>
      <w:r>
        <w:t xml:space="preserve">– World Health Organization (WHO) Training Program, 2016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Psychiatrist</w:t>
      </w:r>
      <w:r>
        <w:t xml:space="preserve"> </w:t>
      </w:r>
      <w:r>
        <w:t xml:space="preserve">– Clinique Santé Mentale d'Abidjan (2018–Present)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Psychiatrist</w:t>
      </w:r>
      <w:r>
        <w:t xml:space="preserve"> </w:t>
      </w:r>
      <w:r>
        <w:t xml:space="preserve">– Hôpital Général de Bingerville, Ivory Coast (2014–2018)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Fellow</w:t>
      </w:r>
      <w:r>
        <w:t xml:space="preserve"> </w:t>
      </w:r>
      <w:r>
        <w:t xml:space="preserve">– Institut de Recherche sur la Santé Mentale, Abidjan (2015–2016)</w:t>
      </w:r>
    </w:p>
    <w:bookmarkEnd w:id="22"/>
    <w:bookmarkStart w:id="23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Licence de Médecine (Psychiatrie)</w:t>
      </w:r>
      <w:r>
        <w:t xml:space="preserve"> </w:t>
      </w:r>
      <w:r>
        <w:t xml:space="preserve">– Conseil National de l'Ordre des Médecins, Ivory Coast (2014)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 in Addiction Psychiatry</w:t>
      </w:r>
      <w:r>
        <w:t xml:space="preserve"> </w:t>
      </w:r>
      <w:r>
        <w:t xml:space="preserve">– American Society of Addiction Medicine (ASAM),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Training in Trauma and Resilience</w:t>
      </w:r>
      <w:r>
        <w:t xml:space="preserve"> </w:t>
      </w:r>
      <w:r>
        <w:t xml:space="preserve">– International Medical Corps, 2019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major mental illnesses, psychotherapy (CBT, psychodynamic therapy), and medication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local traditions, languages (French, Baoulé), and community dynamics in Ivory Coast Abidjan.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Proficient in designing studies on mental health disparities and implementing interventions in resource-limited settings.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from diverse backgrounds, including rural and urban populations.</w:t>
      </w:r>
    </w:p>
    <w:bookmarkEnd w:id="24"/>
    <w:bookmarkStart w:id="25" w:name="Xe3769f6508db25a4c318918f0af648e537864a4"/>
    <w:p>
      <w:pPr>
        <w:pStyle w:val="Heading2"/>
      </w:pPr>
      <w:r>
        <w:t xml:space="preserve">Community Involvement &amp; Public Health Initiatives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Advisor for Mental Health Awareness Campaigns</w:t>
      </w:r>
      <w:r>
        <w:t xml:space="preserve"> </w:t>
      </w:r>
      <w:r>
        <w:t xml:space="preserve">– Ministry of Public Health, Ivory Coast (2019–Present)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Volunteer Psychiatrist</w:t>
      </w:r>
      <w:r>
        <w:t xml:space="preserve"> </w:t>
      </w:r>
      <w:r>
        <w:t xml:space="preserve">– Association des Patients Psychiatriques (APP), Abidjan (2017–Present)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Facilitator</w:t>
      </w:r>
      <w:r>
        <w:t xml:space="preserve"> </w:t>
      </w:r>
      <w:r>
        <w:t xml:space="preserve">– African Mental Health Foundation (2021)</w:t>
      </w:r>
    </w:p>
    <w:bookmarkEnd w:id="25"/>
    <w:bookmarkStart w:id="26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Baoulé, Dioula:</w:t>
      </w:r>
      <w:r>
        <w:t xml:space="preserve"> </w:t>
      </w:r>
      <w:r>
        <w:t xml:space="preserve">Conversational proficiency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Published Works:</w:t>
      </w:r>
    </w:p>
    <w:p>
      <w:pPr>
        <w:numPr>
          <w:ilvl w:val="0"/>
          <w:numId w:val="1007"/>
        </w:numPr>
        <w:pStyle w:val="Compact"/>
      </w:pPr>
      <w:r>
        <w:t xml:space="preserve">"Mental Health Challenges in Post-Conflict Ivory Coast: A Call to Action," *Journal of African Psychiatry*, 2020.</w:t>
      </w:r>
    </w:p>
    <w:p>
      <w:pPr>
        <w:numPr>
          <w:ilvl w:val="0"/>
          <w:numId w:val="1007"/>
        </w:numPr>
        <w:pStyle w:val="Compact"/>
      </w:pPr>
      <w:r>
        <w:t xml:space="preserve">"Cultural Adaptation of CBT for West African Populations," *International Journal of Mental Health Systems*, 2019.</w:t>
      </w:r>
    </w:p>
    <w:p>
      <w:pPr>
        <w:pStyle w:val="FirstParagraph"/>
      </w:pPr>
      <w:r>
        <w:rPr>
          <w:bCs/>
          <w:b/>
        </w:rPr>
        <w:t xml:space="preserve">Conferences Attended:</w:t>
      </w:r>
    </w:p>
    <w:p>
      <w:pPr>
        <w:numPr>
          <w:ilvl w:val="0"/>
          <w:numId w:val="1008"/>
        </w:numPr>
        <w:pStyle w:val="Compact"/>
      </w:pPr>
      <w:r>
        <w:t xml:space="preserve">World Congress on Psychiatry, Geneva (2022) – Presented a paper on telepsychiatry in Abidjan.</w:t>
      </w:r>
    </w:p>
    <w:p>
      <w:pPr>
        <w:numPr>
          <w:ilvl w:val="0"/>
          <w:numId w:val="1008"/>
        </w:numPr>
        <w:pStyle w:val="Compact"/>
      </w:pPr>
      <w:r>
        <w:t xml:space="preserve">African Mental Health Summit, Dakar (2021) – Panel discussion on integrating traditional medicine with psychiatry.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President of the Ivory Coast Psychiatric Association (2021–Present)</w:t>
      </w:r>
    </w:p>
    <w:p>
      <w:pPr>
        <w:numPr>
          <w:ilvl w:val="0"/>
          <w:numId w:val="1009"/>
        </w:numPr>
        <w:pStyle w:val="Compact"/>
      </w:pPr>
      <w:r>
        <w:t xml:space="preserve">Member, World Psychiatric Association (WPA)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Ivory Coast Abidjan</dc:title>
  <dc:creator/>
  <dc:language>en</dc:language>
  <cp:keywords/>
  <dcterms:created xsi:type="dcterms:W3CDTF">2025-12-02T15:50:38Z</dcterms:created>
  <dcterms:modified xsi:type="dcterms:W3CDTF">2025-12-02T15:50:38Z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