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Psychiatrist</w:t>
      </w:r>
      <w:r>
        <w:t xml:space="preserve"> </w:t>
      </w:r>
      <w:r>
        <w:t xml:space="preserve">in</w:t>
      </w:r>
      <w:r>
        <w:t xml:space="preserve"> </w:t>
      </w:r>
      <w:r>
        <w:t xml:space="preserve">Japan</w:t>
      </w:r>
      <w:r>
        <w:t xml:space="preserve"> </w:t>
      </w:r>
      <w:r>
        <w:t xml:space="preserve">Osaka</w:t>
      </w:r>
    </w:p>
    <w:bookmarkStart w:id="34" w:name="curriculum-vitae"/>
    <w:p>
      <w:pPr>
        <w:pStyle w:val="Heading1"/>
      </w:pPr>
      <w:r>
        <w:t xml:space="preserve">Curriculum Vitae</w:t>
      </w:r>
    </w:p>
    <w:bookmarkStart w:id="20" w:name="contact-information"/>
    <w:p>
      <w:pPr>
        <w:pStyle w:val="Heading2"/>
      </w:pPr>
      <w:r>
        <w:t xml:space="preserve">Contact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Dr. Akira Tanaka</w:t>
      </w:r>
      <w:r>
        <w:br/>
      </w:r>
      <w:r>
        <w:rPr>
          <w:bCs/>
          <w:b/>
        </w:rPr>
        <w:t xml:space="preserve">Email:</w:t>
      </w:r>
      <w:r>
        <w:t xml:space="preserve"> </w:t>
      </w:r>
      <w:r>
        <w:t xml:space="preserve">akira.tanaka@osakapsychiatry.jp</w:t>
      </w:r>
      <w:r>
        <w:br/>
      </w:r>
      <w:r>
        <w:rPr>
          <w:bCs/>
          <w:b/>
        </w:rPr>
        <w:t xml:space="preserve">Phone:</w:t>
      </w:r>
      <w:r>
        <w:t xml:space="preserve"> </w:t>
      </w:r>
      <w:r>
        <w:t xml:space="preserve">+81-6-1234-5678</w:t>
      </w:r>
      <w:r>
        <w:br/>
      </w:r>
      <w:r>
        <w:rPr>
          <w:bCs/>
          <w:b/>
        </w:rPr>
        <w:t xml:space="preserve">Address:</w:t>
      </w:r>
      <w:r>
        <w:t xml:space="preserve"> </w:t>
      </w:r>
      <w:r>
        <w:t xml:space="preserve">123 Shin-sen-gumi, Nishi-ku, Osaka City, Osaka Prefecture 550-0014, Japan</w:t>
      </w:r>
    </w:p>
    <w:bookmarkEnd w:id="20"/>
    <w:bookmarkStart w:id="21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Board-certified Psychiatrist with over 12 years of experience in clinical practice, research, and education. Specializing in mood disorders, anxiety, and psychopharmacology. A strong commitment to advancing mental health care in Japan Osaka through evidence-based practices and community engagement. Proven expertise in working within Japan’s healthcare system while integrating international best practices to address the unique challenges of psychiatric care in urban settings.</w:t>
      </w:r>
    </w:p>
    <w:bookmarkEnd w:id="21"/>
    <w:bookmarkStart w:id="22" w:name="education"/>
    <w:p>
      <w:pPr>
        <w:pStyle w:val="Heading2"/>
      </w:pPr>
      <w:r>
        <w:t xml:space="preserve">Education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MD, Osaka University School of Medicine</w:t>
      </w:r>
      <w:r>
        <w:t xml:space="preserve"> </w:t>
      </w:r>
      <w:r>
        <w:t xml:space="preserve">(Graduated: 2005)</w:t>
      </w:r>
      <w:r>
        <w:br/>
      </w:r>
      <w:r>
        <w:t xml:space="preserve">Dissertation: "Neurobiological Correlates of Depression in Japanese Populations"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MSc in Psychiatry, Kyoto University Graduate School of Medicine</w:t>
      </w:r>
      <w:r>
        <w:t xml:space="preserve"> </w:t>
      </w:r>
      <w:r>
        <w:t xml:space="preserve">(2008)</w:t>
      </w:r>
      <w:r>
        <w:br/>
      </w:r>
      <w:r>
        <w:t xml:space="preserve">Research focus on cultural factors influencing treatment adherence.</w:t>
      </w:r>
    </w:p>
    <w:bookmarkEnd w:id="22"/>
    <w:bookmarkStart w:id="26" w:name="professional-experience"/>
    <w:p>
      <w:pPr>
        <w:pStyle w:val="Heading2"/>
      </w:pPr>
      <w:r>
        <w:t xml:space="preserve">Professional Experience</w:t>
      </w:r>
    </w:p>
    <w:bookmarkStart w:id="23" w:name="clinical-psychiatrist"/>
    <w:p>
      <w:pPr>
        <w:pStyle w:val="Heading3"/>
      </w:pPr>
      <w:r>
        <w:rPr>
          <w:bCs/>
          <w:b/>
        </w:rPr>
        <w:t xml:space="preserve">Clinical Psychiatrist</w:t>
      </w:r>
    </w:p>
    <w:p>
      <w:pPr>
        <w:pStyle w:val="FirstParagraph"/>
      </w:pPr>
      <w:r>
        <w:rPr>
          <w:iCs/>
          <w:i/>
        </w:rPr>
        <w:t xml:space="preserve">Osaka General Hospital, Osaka City, Japan</w:t>
      </w:r>
      <w:r>
        <w:t xml:space="preserve"> </w:t>
      </w:r>
      <w:r>
        <w:t xml:space="preserve">(2015–Present)</w:t>
      </w:r>
    </w:p>
    <w:p>
      <w:pPr>
        <w:numPr>
          <w:ilvl w:val="0"/>
          <w:numId w:val="1002"/>
        </w:numPr>
        <w:pStyle w:val="Compact"/>
      </w:pPr>
      <w:r>
        <w:t xml:space="preserve">Lead a multidisciplinary team to provide inpatient and outpatient care for patients with severe psychiatric conditions.</w:t>
      </w:r>
    </w:p>
    <w:p>
      <w:pPr>
        <w:numPr>
          <w:ilvl w:val="0"/>
          <w:numId w:val="1002"/>
        </w:numPr>
        <w:pStyle w:val="Compact"/>
      </w:pPr>
      <w:r>
        <w:t xml:space="preserve">Developed and implemented a culturally sensitive treatment protocol for Japanese patients with schizophrenia, improving recovery rates by 20% within two years.</w:t>
      </w:r>
    </w:p>
    <w:p>
      <w:pPr>
        <w:numPr>
          <w:ilvl w:val="0"/>
          <w:numId w:val="1002"/>
        </w:numPr>
        <w:pStyle w:val="Compact"/>
      </w:pPr>
      <w:r>
        <w:t xml:space="preserve">Collaborated with local clinics in Osaka to establish community-based mental health outreach programs, focusing on early intervention for youth mental health.</w:t>
      </w:r>
    </w:p>
    <w:bookmarkEnd w:id="23"/>
    <w:bookmarkStart w:id="24" w:name="resident-psychiatrist"/>
    <w:p>
      <w:pPr>
        <w:pStyle w:val="Heading3"/>
      </w:pPr>
      <w:r>
        <w:rPr>
          <w:bCs/>
          <w:b/>
        </w:rPr>
        <w:t xml:space="preserve">Resident Psychiatrist</w:t>
      </w:r>
    </w:p>
    <w:p>
      <w:pPr>
        <w:pStyle w:val="FirstParagraph"/>
      </w:pPr>
      <w:r>
        <w:rPr>
          <w:iCs/>
          <w:i/>
        </w:rPr>
        <w:t xml:space="preserve">Kansai Medical University Hospital, Osaka City, Japan</w:t>
      </w:r>
      <w:r>
        <w:t xml:space="preserve"> </w:t>
      </w:r>
      <w:r>
        <w:t xml:space="preserve">(2010–2015)</w:t>
      </w:r>
    </w:p>
    <w:p>
      <w:pPr>
        <w:numPr>
          <w:ilvl w:val="0"/>
          <w:numId w:val="1003"/>
        </w:numPr>
        <w:pStyle w:val="Compact"/>
      </w:pPr>
      <w:r>
        <w:t xml:space="preserve">Provided comprehensive care for patients with a wide range of psychiatric disorders, including depression, bipolar disorder, and PTSD.</w:t>
      </w:r>
    </w:p>
    <w:p>
      <w:pPr>
        <w:numPr>
          <w:ilvl w:val="0"/>
          <w:numId w:val="1003"/>
        </w:numPr>
        <w:pStyle w:val="Compact"/>
      </w:pPr>
      <w:r>
        <w:t xml:space="preserve">Conducted research on the efficacy of cognitive-behavioral therapy (CBT) in treating anxiety disorders among Japanese adults.</w:t>
      </w:r>
    </w:p>
    <w:p>
      <w:pPr>
        <w:numPr>
          <w:ilvl w:val="0"/>
          <w:numId w:val="1003"/>
        </w:numPr>
        <w:pStyle w:val="Compact"/>
      </w:pPr>
      <w:r>
        <w:t xml:space="preserve">Published findings in the *Japanese Journal of Psychiatry and Neurology* (2013).</w:t>
      </w:r>
    </w:p>
    <w:bookmarkEnd w:id="24"/>
    <w:bookmarkStart w:id="25" w:name="assistant-professor"/>
    <w:p>
      <w:pPr>
        <w:pStyle w:val="Heading3"/>
      </w:pPr>
      <w:r>
        <w:rPr>
          <w:bCs/>
          <w:b/>
        </w:rPr>
        <w:t xml:space="preserve">Assistant Professor</w:t>
      </w:r>
    </w:p>
    <w:p>
      <w:pPr>
        <w:pStyle w:val="FirstParagraph"/>
      </w:pPr>
      <w:r>
        <w:rPr>
          <w:iCs/>
          <w:i/>
        </w:rPr>
        <w:t xml:space="preserve">Osaka University Department of Psychiatry</w:t>
      </w:r>
      <w:r>
        <w:t xml:space="preserve"> </w:t>
      </w:r>
      <w:r>
        <w:t xml:space="preserve">(2008–2010)</w:t>
      </w:r>
    </w:p>
    <w:p>
      <w:pPr>
        <w:numPr>
          <w:ilvl w:val="0"/>
          <w:numId w:val="1004"/>
        </w:numPr>
        <w:pStyle w:val="Compact"/>
      </w:pPr>
      <w:r>
        <w:t xml:space="preserve">Taught medical students and residents on the latest advancements in psychiatric diagnosis and treatment.</w:t>
      </w:r>
    </w:p>
    <w:p>
      <w:pPr>
        <w:numPr>
          <w:ilvl w:val="0"/>
          <w:numId w:val="1004"/>
        </w:numPr>
        <w:pStyle w:val="Compact"/>
      </w:pPr>
      <w:r>
        <w:t xml:space="preserve">Conducted seminars on the integration of traditional Japanese medicine with modern psychiatry.</w:t>
      </w:r>
    </w:p>
    <w:bookmarkEnd w:id="25"/>
    <w:bookmarkEnd w:id="26"/>
    <w:bookmarkStart w:id="27" w:name="certifications-and-licenses"/>
    <w:p>
      <w:pPr>
        <w:pStyle w:val="Heading2"/>
      </w:pPr>
      <w:r>
        <w:t xml:space="preserve">Certifications and Licenses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JMA (Japan Medical Association) License</w:t>
      </w:r>
      <w:r>
        <w:t xml:space="preserve"> </w:t>
      </w:r>
      <w:r>
        <w:t xml:space="preserve">(2005)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Board Certification in Psychiatry, Japanese Society of Psychiatry and Neurology</w:t>
      </w:r>
      <w:r>
        <w:t xml:space="preserve"> </w:t>
      </w:r>
      <w:r>
        <w:t xml:space="preserve">(2012)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Certified CBT Practitioner</w:t>
      </w:r>
      <w:r>
        <w:t xml:space="preserve"> </w:t>
      </w:r>
      <w:r>
        <w:t xml:space="preserve">(American Psychological Association, 2014)</w:t>
      </w:r>
    </w:p>
    <w:bookmarkEnd w:id="27"/>
    <w:bookmarkStart w:id="28" w:name="skills"/>
    <w:p>
      <w:pPr>
        <w:pStyle w:val="Heading2"/>
      </w:pPr>
      <w:r>
        <w:t xml:space="preserve">Skills</w:t>
      </w:r>
    </w:p>
    <w:p>
      <w:pPr>
        <w:numPr>
          <w:ilvl w:val="0"/>
          <w:numId w:val="1006"/>
        </w:numPr>
        <w:pStyle w:val="Compact"/>
      </w:pPr>
      <w:r>
        <w:t xml:space="preserve">Expertise in psychopharmacology, with a focus on personalized medication management for Japanese patients.</w:t>
      </w:r>
    </w:p>
    <w:p>
      <w:pPr>
        <w:numPr>
          <w:ilvl w:val="0"/>
          <w:numId w:val="1006"/>
        </w:numPr>
        <w:pStyle w:val="Compact"/>
      </w:pPr>
      <w:r>
        <w:t xml:space="preserve">Proficient in diagnostic tools such as the DSM-5 and ICD-10, tailored to Japanese cultural contexts.</w:t>
      </w:r>
    </w:p>
    <w:p>
      <w:pPr>
        <w:numPr>
          <w:ilvl w:val="0"/>
          <w:numId w:val="1006"/>
        </w:numPr>
        <w:pStyle w:val="Compact"/>
      </w:pPr>
      <w:r>
        <w:t xml:space="preserve">Strong leadership and team collaboration skills, demonstrated through managing clinical teams in Osaka hospitals.</w:t>
      </w:r>
    </w:p>
    <w:bookmarkEnd w:id="28"/>
    <w:bookmarkStart w:id="29" w:name="language-proficiencies"/>
    <w:p>
      <w:pPr>
        <w:pStyle w:val="Heading2"/>
      </w:pPr>
      <w:r>
        <w:t xml:space="preserve">Language Proficiencies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Japanese:</w:t>
      </w:r>
      <w:r>
        <w:t xml:space="preserve"> </w:t>
      </w:r>
      <w:r>
        <w:t xml:space="preserve">Native proficiency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English:</w:t>
      </w:r>
      <w:r>
        <w:t xml:space="preserve"> </w:t>
      </w:r>
      <w:r>
        <w:t xml:space="preserve">Fluent (IELTS 7.5)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Korean:</w:t>
      </w:r>
      <w:r>
        <w:t xml:space="preserve"> </w:t>
      </w:r>
      <w:r>
        <w:t xml:space="preserve">Intermediate (TOPIK Level 3)</w:t>
      </w:r>
    </w:p>
    <w:bookmarkEnd w:id="29"/>
    <w:bookmarkStart w:id="30" w:name="professional-affiliations"/>
    <w:p>
      <w:pPr>
        <w:pStyle w:val="Heading2"/>
      </w:pPr>
      <w:r>
        <w:t xml:space="preserve">Professional Affiliations</w:t>
      </w:r>
    </w:p>
    <w:p>
      <w:pPr>
        <w:numPr>
          <w:ilvl w:val="0"/>
          <w:numId w:val="1008"/>
        </w:numPr>
        <w:pStyle w:val="Compact"/>
      </w:pPr>
      <w:r>
        <w:rPr>
          <w:bCs/>
          <w:b/>
        </w:rPr>
        <w:t xml:space="preserve">Japanese Society of Psychiatry and Neurology</w:t>
      </w:r>
      <w:r>
        <w:t xml:space="preserve"> </w:t>
      </w:r>
      <w:r>
        <w:t xml:space="preserve">(Member since 2010)</w:t>
      </w:r>
    </w:p>
    <w:p>
      <w:pPr>
        <w:numPr>
          <w:ilvl w:val="0"/>
          <w:numId w:val="1008"/>
        </w:numPr>
        <w:pStyle w:val="Compact"/>
      </w:pPr>
      <w:r>
        <w:rPr>
          <w:bCs/>
          <w:b/>
        </w:rPr>
        <w:t xml:space="preserve">Osaka Mental Health Association</w:t>
      </w:r>
      <w:r>
        <w:t xml:space="preserve"> </w:t>
      </w:r>
      <w:r>
        <w:t xml:space="preserve">(Board Member, 2018–Present)</w:t>
      </w:r>
    </w:p>
    <w:bookmarkEnd w:id="30"/>
    <w:bookmarkStart w:id="31" w:name="publications-and-research"/>
    <w:p>
      <w:pPr>
        <w:pStyle w:val="Heading2"/>
      </w:pPr>
      <w:r>
        <w:t xml:space="preserve">Publications and Research</w:t>
      </w:r>
    </w:p>
    <w:p>
      <w:pPr>
        <w:numPr>
          <w:ilvl w:val="0"/>
          <w:numId w:val="1009"/>
        </w:numPr>
        <w:pStyle w:val="Compact"/>
      </w:pPr>
      <w:r>
        <w:t xml:space="preserve">Tanaka, A. (2017). "Cultural Adaptation of CBT for Japanese Patients with Anxiety Disorders." *Journal of Cross-Cultural Psychiatry*, 48(5), 678–692.</w:t>
      </w:r>
    </w:p>
    <w:p>
      <w:pPr>
        <w:numPr>
          <w:ilvl w:val="0"/>
          <w:numId w:val="1009"/>
        </w:numPr>
        <w:pStyle w:val="Compact"/>
      </w:pPr>
      <w:r>
        <w:t xml:space="preserve">Co-authored a study on the impact of social isolation on mental health in Osaka’s elderly population, published in the *Japanese Journal of Geriatric Psychiatry* (2020).</w:t>
      </w:r>
    </w:p>
    <w:bookmarkEnd w:id="31"/>
    <w:bookmarkStart w:id="32" w:name="community-and-outreach"/>
    <w:p>
      <w:pPr>
        <w:pStyle w:val="Heading2"/>
      </w:pPr>
      <w:r>
        <w:t xml:space="preserve">Community and Outreach</w:t>
      </w:r>
    </w:p>
    <w:p>
      <w:pPr>
        <w:pStyle w:val="FirstParagraph"/>
      </w:pPr>
      <w:r>
        <w:rPr>
          <w:bCs/>
          <w:b/>
        </w:rPr>
        <w:t xml:space="preserve">Osaka Mental Health Awareness Campaign</w:t>
      </w:r>
      <w:r>
        <w:t xml:space="preserve"> </w:t>
      </w:r>
      <w:r>
        <w:t xml:space="preserve">(2019–Present)</w:t>
      </w:r>
      <w:r>
        <w:br/>
      </w:r>
      <w:r>
        <w:t xml:space="preserve">Organized public seminars to reduce stigma around mental health, reaching over 5,000 attendees in Osaka.</w:t>
      </w:r>
    </w:p>
    <w:p>
      <w:pPr>
        <w:pStyle w:val="BodyText"/>
      </w:pPr>
      <w:r>
        <w:rPr>
          <w:bCs/>
          <w:b/>
        </w:rPr>
        <w:t xml:space="preserve">Clinical Training for Rural Clinics</w:t>
      </w:r>
      <w:r>
        <w:t xml:space="preserve"> </w:t>
      </w:r>
      <w:r>
        <w:t xml:space="preserve">(2016–2018)</w:t>
      </w:r>
      <w:r>
        <w:br/>
      </w:r>
      <w:r>
        <w:t xml:space="preserve">Trained healthcare professionals in underserved areas of Osaka Prefecture to improve access to psychiatric care.</w:t>
      </w:r>
    </w:p>
    <w:bookmarkEnd w:id="32"/>
    <w:bookmarkStart w:id="33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 Contact Dr. Akira Tanaka at akira.tanaka@osakapsychiatry.jp.</w:t>
      </w:r>
    </w:p>
    <w:bookmarkEnd w:id="33"/>
    <w:bookmarkEnd w:id="34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  <w:num w:numId="1009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Psychiatrist in Japan Osaka</dc:title>
  <dc:creator/>
  <dc:language>en</dc:language>
  <cp:keywords/>
  <dcterms:created xsi:type="dcterms:W3CDTF">2025-12-10T14:21:52Z</dcterms:created>
  <dcterms:modified xsi:type="dcterms:W3CDTF">2025-12-10T14:21:52Z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