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Shibuya, Tokyo, Japan 150-0002</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+81-3-XXXX-XXXX</w:t>
      </w:r>
    </w:p>
    <w:bookmarkStart w:id="20" w:name="professional-summary"/>
    <w:p>
      <w:pPr>
        <w:pStyle w:val="Heading2"/>
      </w:pPr>
      <w:r>
        <w:t xml:space="preserve">Professional Summary</w:t>
      </w:r>
    </w:p>
    <w:p>
      <w:pPr>
        <w:pStyle w:val="FirstParagraph"/>
      </w:pPr>
      <w:r>
        <w:t xml:space="preserve">A dedicated and highly qualified Psychiatrist with over [X] years of experience in Japan Tokyo, specializing in the diagnosis, treatment, and management of mental health disorders. Proficient in culturally sensitive care tailored to the unique needs of patients in Japan. Committed to advancing mental health awareness and integrating evidence-based practices within the Japanese healthcare system. A strong advocate for patient-centered care, with a focus on holistic approaches that align with traditional and modern psychiatric methodologies.</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[University Name], Tokyo, Japan – [Year]</w:t>
      </w:r>
    </w:p>
    <w:p>
      <w:pPr>
        <w:numPr>
          <w:ilvl w:val="0"/>
          <w:numId w:val="1001"/>
        </w:numPr>
        <w:pStyle w:val="Compact"/>
      </w:pPr>
      <w:r>
        <w:rPr>
          <w:bCs/>
          <w:b/>
        </w:rPr>
        <w:t xml:space="preserve">Masters in Psychiatry</w:t>
      </w:r>
      <w:r>
        <w:t xml:space="preserve">, [University Name], Tokyo, Japan – [Year]</w:t>
      </w:r>
    </w:p>
    <w:p>
      <w:pPr>
        <w:numPr>
          <w:ilvl w:val="0"/>
          <w:numId w:val="1001"/>
        </w:numPr>
        <w:pStyle w:val="Compact"/>
      </w:pPr>
      <w:r>
        <w:rPr>
          <w:bCs/>
          <w:b/>
        </w:rPr>
        <w:t xml:space="preserve">Residency in Psychiatry</w:t>
      </w:r>
      <w:r>
        <w:t xml:space="preserve">, Tokyo General Hospital, Tokyo, Japan – [Year]</w:t>
      </w:r>
    </w:p>
    <w:p>
      <w:pPr>
        <w:numPr>
          <w:ilvl w:val="0"/>
          <w:numId w:val="1001"/>
        </w:numPr>
        <w:pStyle w:val="Compact"/>
      </w:pPr>
      <w:r>
        <w:rPr>
          <w:bCs/>
          <w:b/>
        </w:rPr>
        <w:t xml:space="preserve">Postgraduate Fellowship in Clinical Neuroscience</w:t>
      </w:r>
      <w:r>
        <w:t xml:space="preserve">, National Center of Neurology and Psychiatry (NCNP), Tokyo, Japan – [Year]</w:t>
      </w:r>
    </w:p>
    <w:bookmarkEnd w:id="21"/>
    <w:bookmarkStart w:id="24" w:name="professional-experience"/>
    <w:p>
      <w:pPr>
        <w:pStyle w:val="Heading2"/>
      </w:pPr>
      <w:r>
        <w:t xml:space="preserve">Professional Experience</w:t>
      </w:r>
    </w:p>
    <w:bookmarkStart w:id="22" w:name="chief-psychiatrist"/>
    <w:p>
      <w:pPr>
        <w:pStyle w:val="Heading3"/>
      </w:pPr>
      <w:r>
        <w:rPr>
          <w:bCs/>
          <w:b/>
        </w:rPr>
        <w:t xml:space="preserve">Chief Psychiatrist</w:t>
      </w:r>
    </w:p>
    <w:p>
      <w:pPr>
        <w:pStyle w:val="FirstParagraph"/>
      </w:pPr>
      <w:r>
        <w:rPr>
          <w:iCs/>
          <w:i/>
        </w:rPr>
        <w:t xml:space="preserve">Tokyo Mental Health Clinic, Tokyo, Japan – [Start Year] to Present</w:t>
      </w:r>
    </w:p>
    <w:p>
      <w:pPr>
        <w:numPr>
          <w:ilvl w:val="0"/>
          <w:numId w:val="1002"/>
        </w:numPr>
        <w:pStyle w:val="Compact"/>
      </w:pPr>
      <w:r>
        <w:t xml:space="preserve">Oversee the diagnosis and treatment of patients with a wide range of mental health conditions, including depression, anxiety disorders, bipolar disorder, and schizophrenia.</w:t>
      </w:r>
    </w:p>
    <w:p>
      <w:pPr>
        <w:numPr>
          <w:ilvl w:val="0"/>
          <w:numId w:val="1002"/>
        </w:numPr>
        <w:pStyle w:val="Compact"/>
      </w:pPr>
      <w:r>
        <w:t xml:space="preserve">Collaborate with multidisciplinary teams to develop personalized treatment plans that incorporate pharmacological and psychotherapeutic interventions.</w:t>
      </w:r>
    </w:p>
    <w:p>
      <w:pPr>
        <w:numPr>
          <w:ilvl w:val="0"/>
          <w:numId w:val="1002"/>
        </w:numPr>
        <w:pStyle w:val="Compact"/>
      </w:pPr>
      <w:r>
        <w:t xml:space="preserve">Promote mental health education within the community through workshops and public lectures in Japan Tokyo.</w:t>
      </w:r>
    </w:p>
    <w:p>
      <w:pPr>
        <w:numPr>
          <w:ilvl w:val="0"/>
          <w:numId w:val="1002"/>
        </w:numPr>
        <w:pStyle w:val="Compact"/>
      </w:pPr>
      <w:r>
        <w:t xml:space="preserve">Mentor junior psychiatrists and medical residents, ensuring adherence to Japanese clinical standards and ethical guidelines.</w:t>
      </w:r>
    </w:p>
    <w:bookmarkEnd w:id="22"/>
    <w:bookmarkStart w:id="23" w:name="psychiatrist"/>
    <w:p>
      <w:pPr>
        <w:pStyle w:val="Heading3"/>
      </w:pPr>
      <w:r>
        <w:rPr>
          <w:bCs/>
          <w:b/>
        </w:rPr>
        <w:t xml:space="preserve">Psychiatrist</w:t>
      </w:r>
    </w:p>
    <w:p>
      <w:pPr>
        <w:pStyle w:val="FirstParagraph"/>
      </w:pPr>
      <w:r>
        <w:rPr>
          <w:iCs/>
          <w:i/>
        </w:rPr>
        <w:t xml:space="preserve">Shibuya Health Center, Tokyo, Japan – [Start Year] to [End Year]</w:t>
      </w:r>
    </w:p>
    <w:p>
      <w:pPr>
        <w:numPr>
          <w:ilvl w:val="0"/>
          <w:numId w:val="1003"/>
        </w:numPr>
        <w:pStyle w:val="Compact"/>
      </w:pPr>
      <w:r>
        <w:t xml:space="preserve">Provided outpatient and inpatient care for patients with acute and chronic mental health issues.</w:t>
      </w:r>
    </w:p>
    <w:p>
      <w:pPr>
        <w:numPr>
          <w:ilvl w:val="0"/>
          <w:numId w:val="1003"/>
        </w:numPr>
        <w:pStyle w:val="Compact"/>
      </w:pPr>
      <w:r>
        <w:t xml:space="preserve">Conducted regular psychiatric evaluations and administered evidence-based therapies such as cognitive-behavioral therapy (CBT) and mindfulness-based stress reduction (MBSR).</w:t>
      </w:r>
    </w:p>
    <w:p>
      <w:pPr>
        <w:numPr>
          <w:ilvl w:val="0"/>
          <w:numId w:val="1003"/>
        </w:numPr>
        <w:pStyle w:val="Compact"/>
      </w:pPr>
      <w:r>
        <w:t xml:space="preserve">Participated in research projects focused on improving mental health outcomes for diverse populations in Japan Tokyo.</w:t>
      </w:r>
    </w:p>
    <w:p>
      <w:pPr>
        <w:numPr>
          <w:ilvl w:val="0"/>
          <w:numId w:val="1003"/>
        </w:numPr>
        <w:pStyle w:val="Compact"/>
      </w:pPr>
      <w:r>
        <w:t xml:space="preserve">Collaborated with local organizations to reduce stigma around mental illness and increase access to care.</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Japanese Medical License</w:t>
      </w:r>
      <w:r>
        <w:t xml:space="preserve"> </w:t>
      </w:r>
      <w:r>
        <w:t xml:space="preserve">– Issued by the Ministry of Health, Labour and Welfare, Japan – [Year]</w:t>
      </w:r>
    </w:p>
    <w:p>
      <w:pPr>
        <w:numPr>
          <w:ilvl w:val="0"/>
          <w:numId w:val="1004"/>
        </w:numPr>
        <w:pStyle w:val="Compact"/>
      </w:pPr>
      <w:r>
        <w:rPr>
          <w:bCs/>
          <w:b/>
        </w:rPr>
        <w:t xml:space="preserve">American Board of Psychiatry and Neurology (ABPN) Certification</w:t>
      </w:r>
      <w:r>
        <w:t xml:space="preserve"> </w:t>
      </w:r>
      <w:r>
        <w:t xml:space="preserve">– [Year]</w:t>
      </w:r>
    </w:p>
    <w:p>
      <w:pPr>
        <w:numPr>
          <w:ilvl w:val="0"/>
          <w:numId w:val="1004"/>
        </w:numPr>
        <w:pStyle w:val="Compact"/>
      </w:pPr>
      <w:r>
        <w:rPr>
          <w:bCs/>
          <w:b/>
        </w:rPr>
        <w:t xml:space="preserve">Certified in Psychopharmacology</w:t>
      </w:r>
      <w:r>
        <w:t xml:space="preserve"> </w:t>
      </w:r>
      <w:r>
        <w:t xml:space="preserve">– American Psychiatric Association – [Year]</w:t>
      </w:r>
    </w:p>
    <w:p>
      <w:pPr>
        <w:numPr>
          <w:ilvl w:val="0"/>
          <w:numId w:val="1004"/>
        </w:numPr>
        <w:pStyle w:val="Compact"/>
      </w:pPr>
      <w:r>
        <w:rPr>
          <w:bCs/>
          <w:b/>
        </w:rPr>
        <w:t xml:space="preserve">Japanese Language Proficiency Test (JLPT) N1</w:t>
      </w:r>
      <w:r>
        <w:t xml:space="preserve"> </w:t>
      </w:r>
      <w:r>
        <w:t xml:space="preserve">– [Year]</w:t>
      </w:r>
    </w:p>
    <w:bookmarkEnd w:id="25"/>
    <w:bookmarkStart w:id="26" w:name="skills-and-expertise"/>
    <w:p>
      <w:pPr>
        <w:pStyle w:val="Heading2"/>
      </w:pPr>
      <w:r>
        <w:t xml:space="preserve">Skills and Expertise</w:t>
      </w:r>
    </w:p>
    <w:p>
      <w:pPr>
        <w:numPr>
          <w:ilvl w:val="0"/>
          <w:numId w:val="1005"/>
        </w:numPr>
        <w:pStyle w:val="Compact"/>
      </w:pPr>
      <w:r>
        <w:rPr>
          <w:bCs/>
          <w:b/>
        </w:rPr>
        <w:t xml:space="preserve">Clinical Expertise:</w:t>
      </w:r>
      <w:r>
        <w:t xml:space="preserve"> </w:t>
      </w:r>
      <w:r>
        <w:t xml:space="preserve">Diagnosis and treatment of mood disorders, psychotic disorders, trauma-related conditions, and developmental disabilities.</w:t>
      </w:r>
    </w:p>
    <w:p>
      <w:pPr>
        <w:numPr>
          <w:ilvl w:val="0"/>
          <w:numId w:val="1005"/>
        </w:numPr>
        <w:pStyle w:val="Compact"/>
      </w:pPr>
      <w:r>
        <w:rPr>
          <w:bCs/>
          <w:b/>
        </w:rPr>
        <w:t xml:space="preserve">Therapeutic Techniques:</w:t>
      </w:r>
      <w:r>
        <w:t xml:space="preserve"> </w:t>
      </w:r>
      <w:r>
        <w:t xml:space="preserve">CBT, psychodynamic therapy, group therapy, and family systems therapy.</w:t>
      </w:r>
    </w:p>
    <w:p>
      <w:pPr>
        <w:numPr>
          <w:ilvl w:val="0"/>
          <w:numId w:val="1005"/>
        </w:numPr>
        <w:pStyle w:val="Compact"/>
      </w:pPr>
      <w:r>
        <w:rPr>
          <w:bCs/>
          <w:b/>
        </w:rPr>
        <w:t xml:space="preserve">Research Skills:</w:t>
      </w:r>
      <w:r>
        <w:t xml:space="preserve"> </w:t>
      </w:r>
      <w:r>
        <w:t xml:space="preserve">Experience in designing studies on mental health trends in Japan Tokyo and publishing findings in peer-reviewed journals.</w:t>
      </w:r>
    </w:p>
    <w:p>
      <w:pPr>
        <w:numPr>
          <w:ilvl w:val="0"/>
          <w:numId w:val="1005"/>
        </w:numPr>
        <w:pStyle w:val="Compact"/>
      </w:pPr>
      <w:r>
        <w:rPr>
          <w:bCs/>
          <w:b/>
        </w:rPr>
        <w:t xml:space="preserve">Cultural Competence:</w:t>
      </w:r>
      <w:r>
        <w:t xml:space="preserve"> </w:t>
      </w:r>
      <w:r>
        <w:t xml:space="preserve">Deep understanding of Japanese cultural norms, communication styles, and healthcare practices.</w:t>
      </w:r>
    </w:p>
    <w:p>
      <w:pPr>
        <w:numPr>
          <w:ilvl w:val="0"/>
          <w:numId w:val="1005"/>
        </w:numPr>
        <w:pStyle w:val="Compact"/>
      </w:pPr>
      <w:r>
        <w:rPr>
          <w:bCs/>
          <w:b/>
        </w:rPr>
        <w:t xml:space="preserve">Languages:</w:t>
      </w:r>
      <w:r>
        <w:t xml:space="preserve"> </w:t>
      </w:r>
      <w:r>
        <w:t xml:space="preserve">Fluent in Japanese and English; proficient in reading and writing academic texts in both languages.</w:t>
      </w:r>
    </w:p>
    <w:bookmarkEnd w:id="26"/>
    <w:bookmarkStart w:id="27" w:name="publications-and-research"/>
    <w:p>
      <w:pPr>
        <w:pStyle w:val="Heading2"/>
      </w:pPr>
      <w:r>
        <w:t xml:space="preserve">Publications and Research</w:t>
      </w:r>
    </w:p>
    <w:p>
      <w:pPr>
        <w:numPr>
          <w:ilvl w:val="0"/>
          <w:numId w:val="1006"/>
        </w:numPr>
        <w:pStyle w:val="Compact"/>
      </w:pPr>
      <w:r>
        <w:rPr>
          <w:iCs/>
          <w:i/>
        </w:rPr>
        <w:t xml:space="preserve">"Mental Health Disparities Among Urban Populations in Japan Tokyo: A Longitudinal Study"</w:t>
      </w:r>
      <w:r>
        <w:t xml:space="preserve">, Journal of Japanese Psychiatry, [Year]</w:t>
      </w:r>
    </w:p>
    <w:p>
      <w:pPr>
        <w:numPr>
          <w:ilvl w:val="0"/>
          <w:numId w:val="1006"/>
        </w:numPr>
        <w:pStyle w:val="Compact"/>
      </w:pPr>
      <w:r>
        <w:rPr>
          <w:iCs/>
          <w:i/>
        </w:rPr>
        <w:t xml:space="preserve">"Integrating Traditional Medicine with Modern Psychiatry in Japan"</w:t>
      </w:r>
      <w:r>
        <w:t xml:space="preserve">, International Journal of Mental Health and Clinical Psychology, [Year]</w:t>
      </w:r>
    </w:p>
    <w:p>
      <w:pPr>
        <w:numPr>
          <w:ilvl w:val="0"/>
          <w:numId w:val="1006"/>
        </w:numPr>
        <w:pStyle w:val="Compact"/>
      </w:pPr>
      <w:r>
        <w:rPr>
          <w:iCs/>
          <w:i/>
        </w:rPr>
        <w:t xml:space="preserve">"Efficacy of Mindfulness-Based Interventions for Anxiety Disorders in a Japanese Population"</w:t>
      </w:r>
      <w:r>
        <w:t xml:space="preserve">, Asian Journal of Psychiatry,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Japanese Society of Psychiatry and Neurology (JSPN)</w:t>
      </w:r>
      <w:r>
        <w:t xml:space="preserve"> </w:t>
      </w:r>
      <w:r>
        <w:t xml:space="preserve">– Member since [Year]</w:t>
      </w:r>
    </w:p>
    <w:p>
      <w:pPr>
        <w:numPr>
          <w:ilvl w:val="0"/>
          <w:numId w:val="1007"/>
        </w:numPr>
        <w:pStyle w:val="Compact"/>
      </w:pPr>
      <w:r>
        <w:rPr>
          <w:bCs/>
          <w:b/>
        </w:rPr>
        <w:t xml:space="preserve">American Psychiatric Association (APA)</w:t>
      </w:r>
      <w:r>
        <w:t xml:space="preserve"> </w:t>
      </w:r>
      <w:r>
        <w:t xml:space="preserve">– Member since [Year]</w:t>
      </w:r>
    </w:p>
    <w:p>
      <w:pPr>
        <w:numPr>
          <w:ilvl w:val="0"/>
          <w:numId w:val="1007"/>
        </w:numPr>
        <w:pStyle w:val="Compact"/>
      </w:pPr>
      <w:r>
        <w:rPr>
          <w:bCs/>
          <w:b/>
        </w:rPr>
        <w:t xml:space="preserve">International Society for Psychological and Integrative Medicine (ISPI)</w:t>
      </w:r>
      <w:r>
        <w:t xml:space="preserve"> </w:t>
      </w:r>
      <w:r>
        <w:t xml:space="preserve">– Member since [Year]</w:t>
      </w:r>
    </w:p>
    <w:bookmarkEnd w:id="28"/>
    <w:bookmarkStart w:id="29" w:name="languages"/>
    <w:p>
      <w:pPr>
        <w:pStyle w:val="Heading2"/>
      </w:pPr>
      <w:r>
        <w:t xml:space="preserve">Languages</w:t>
      </w:r>
    </w:p>
    <w:p>
      <w:pPr>
        <w:numPr>
          <w:ilvl w:val="0"/>
          <w:numId w:val="1008"/>
        </w:numPr>
        <w:pStyle w:val="Compact"/>
      </w:pPr>
      <w:r>
        <w:t xml:space="preserve">Japanese: Native proficiency</w:t>
      </w:r>
    </w:p>
    <w:p>
      <w:pPr>
        <w:numPr>
          <w:ilvl w:val="0"/>
          <w:numId w:val="1008"/>
        </w:numPr>
        <w:pStyle w:val="Compact"/>
      </w:pPr>
      <w:r>
        <w:t xml:space="preserve">English: Advanced proficiency (TOEFL iBT 110+)</w:t>
      </w:r>
    </w:p>
    <w:p>
      <w:pPr>
        <w:numPr>
          <w:ilvl w:val="0"/>
          <w:numId w:val="1008"/>
        </w:numPr>
        <w:pStyle w:val="Compact"/>
      </w:pPr>
      <w:r>
        <w:t xml:space="preserve">Korean: Basic conversational (for cross-cultural collaboration in Tokyo)</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cultural exchange programs promoting mental health awareness between Japan and other countries. Organized events in Tokyo to foster dialogue about mental health stigma.</w:t>
      </w:r>
    </w:p>
    <w:p>
      <w:pPr>
        <w:pStyle w:val="BodyText"/>
      </w:pPr>
      <w:r>
        <w:rPr>
          <w:bCs/>
          <w:b/>
        </w:rPr>
        <w:t xml:space="preserve">Volunteer Work:</w:t>
      </w:r>
      <w:r>
        <w:t xml:space="preserve"> </w:t>
      </w:r>
      <w:r>
        <w:t xml:space="preserve">Served as a psychiatric consultant for NGOs providing support to refugees and immigrants in Tokyo, emphasizing culturally adapted care.</w:t>
      </w:r>
    </w:p>
    <w:p>
      <w:pPr>
        <w:pStyle w:val="BodyText"/>
      </w:pPr>
      <w:r>
        <w:rPr>
          <w:bCs/>
          <w:b/>
        </w:rPr>
        <w:t xml:space="preserve">Community Engagement:</w:t>
      </w:r>
      <w:r>
        <w:t xml:space="preserve"> </w:t>
      </w:r>
      <w:r>
        <w:t xml:space="preserve">Regularly contributes to public health campaigns in Japan Tokyo, focusing on early intervention and prevention of mental health crises.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+81-3-XXXX-XXXX</w:t>
      </w:r>
    </w:p>
    <w:p>
      <w:pPr>
        <w:pStyle w:val="BodyText"/>
      </w:pPr>
      <w:r>
        <w:rPr>
          <w:bCs/>
          <w:b/>
        </w:rPr>
        <w:t xml:space="preserve">Website:</w:t>
      </w:r>
      <w:r>
        <w:t xml:space="preserve"> </w:t>
      </w:r>
      <w:r>
        <w:t xml:space="preserve">[www.yourwebsite.com] (if applicable)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Japan Tokyo</dc:title>
  <dc:creator/>
  <dc:language>en</dc:language>
  <cp:keywords/>
  <dcterms:created xsi:type="dcterms:W3CDTF">2026-07-23T19:16:40Z</dcterms:created>
  <dcterms:modified xsi:type="dcterms:W3CDTF">2026-07-23T19:16:40Z</dcterms:modified>
</cp:coreProperties>
</file>

<file path=docProps/custom.xml><?xml version="1.0" encoding="utf-8"?>
<Properties xmlns="http://schemas.openxmlformats.org/officeDocument/2006/custom-properties" xmlns:vt="http://schemas.openxmlformats.org/officeDocument/2006/docPropsVTypes"/>
</file>