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Psychologist</w:t>
      </w:r>
      <w:r>
        <w:t xml:space="preserve"> </w:t>
      </w:r>
      <w:r>
        <w:t xml:space="preserve">in</w:t>
      </w:r>
      <w:r>
        <w:t xml:space="preserve"> </w:t>
      </w:r>
      <w:r>
        <w:t xml:space="preserve">India</w:t>
      </w:r>
      <w:r>
        <w:t xml:space="preserve"> </w:t>
      </w:r>
      <w:r>
        <w:t xml:space="preserve">Bangalore</w:t>
      </w:r>
    </w:p>
    <w:bookmarkStart w:id="33" w:name="curriculum-vitae"/>
    <w:p>
      <w:pPr>
        <w:pStyle w:val="Heading1"/>
      </w:pPr>
      <w:r>
        <w:t xml:space="preserve">Curriculum Vitae</w:t>
      </w:r>
    </w:p>
    <w:bookmarkStart w:id="20" w:name="priya-sharma-m.sc.-psychology"/>
    <w:p>
      <w:pPr>
        <w:pStyle w:val="Heading2"/>
      </w:pPr>
      <w:r>
        <w:t xml:space="preserve">Priya Sharma, M.Sc. (Psychology)</w:t>
      </w:r>
    </w:p>
    <w:p>
      <w:pPr>
        <w:pStyle w:val="FirstParagraph"/>
      </w:pPr>
      <w:r>
        <w:rPr>
          <w:bCs/>
          <w:b/>
        </w:rPr>
        <w:t xml:space="preserve">Address:</w:t>
      </w:r>
      <w:r>
        <w:t xml:space="preserve"> </w:t>
      </w:r>
      <w:r>
        <w:t xml:space="preserve">123, Malleshwaram Layout, Bangalore, India – 560003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priya.sharma.psychologist@gmail.com |</w:t>
      </w:r>
      <w:r>
        <w:t xml:space="preserve"> </w:t>
      </w:r>
      <w:r>
        <w:rPr>
          <w:bCs/>
          <w:b/>
        </w:rPr>
        <w:t xml:space="preserve">Phone:</w:t>
      </w:r>
      <w:r>
        <w:t xml:space="preserve"> </w:t>
      </w:r>
      <w:r>
        <w:t xml:space="preserve">+91-8861234567</w:t>
      </w:r>
    </w:p>
    <w:p>
      <w:pPr>
        <w:pStyle w:val="BodyText"/>
      </w:pPr>
      <w:r>
        <w:rPr>
          <w:bCs/>
          <w:b/>
        </w:rPr>
        <w:t xml:space="preserve">LinkedIn:</w:t>
      </w:r>
      <w:r>
        <w:t xml:space="preserve"> </w:t>
      </w:r>
      <w:r>
        <w:t xml:space="preserve">linkedin.com/in/priyasharma-psychologist-bangalore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compassionate Psychologist with over 7 years of experience in India Bangalore, specializing in clinical psychology, counseling, and community mental health. Passionate about addressing the unique psychological needs of individuals in a culturally diverse urban setting. Proven expertise in conducting assessments, designing therapeutic interventions, and collaborating with local institutions to promote mental well-being. Committed to bridging the gap between mental health awareness and accessible care in India Bangalore.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M.Sc. in Psychology</w:t>
      </w:r>
      <w:r>
        <w:t xml:space="preserve">, University of Mysore, Mysuru, India (2013–2015)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B.Sc. in Psychology</w:t>
      </w:r>
      <w:r>
        <w:t xml:space="preserve">, Christ University, Bangalore, India (2010–2013)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Advanced Certificate in Counseling Psychology</w:t>
      </w:r>
      <w:r>
        <w:t xml:space="preserve">, National Institute of Mental Health and Neuro Sciences (NIMHANS), Bangalore, India (2016)</w:t>
      </w:r>
    </w:p>
    <w:bookmarkEnd w:id="22"/>
    <w:bookmarkStart w:id="26" w:name="professional-experience"/>
    <w:p>
      <w:pPr>
        <w:pStyle w:val="Heading2"/>
      </w:pPr>
      <w:r>
        <w:t xml:space="preserve">Professional Experience</w:t>
      </w:r>
    </w:p>
    <w:bookmarkStart w:id="23" w:name="clinical-psychologist"/>
    <w:p>
      <w:pPr>
        <w:pStyle w:val="Heading3"/>
      </w:pPr>
      <w:r>
        <w:rPr>
          <w:bCs/>
          <w:b/>
        </w:rPr>
        <w:t xml:space="preserve">Clinical Psychologist</w:t>
      </w:r>
    </w:p>
    <w:p>
      <w:pPr>
        <w:pStyle w:val="FirstParagraph"/>
      </w:pPr>
      <w:r>
        <w:rPr>
          <w:iCs/>
          <w:i/>
        </w:rPr>
        <w:t xml:space="preserve">Bangalore Mental Health Center (BMHC), Bangalore, India – 2018–Present</w:t>
      </w:r>
    </w:p>
    <w:p>
      <w:pPr>
        <w:numPr>
          <w:ilvl w:val="0"/>
          <w:numId w:val="1002"/>
        </w:numPr>
        <w:pStyle w:val="Compact"/>
      </w:pPr>
      <w:r>
        <w:t xml:space="preserve">Provide individual and group counseling sessions to clients dealing with anxiety, depression, and trauma.</w:t>
      </w:r>
    </w:p>
    <w:p>
      <w:pPr>
        <w:numPr>
          <w:ilvl w:val="0"/>
          <w:numId w:val="1002"/>
        </w:numPr>
        <w:pStyle w:val="Compact"/>
      </w:pPr>
      <w:r>
        <w:t xml:space="preserve">Collaborate with psychiatrists to develop holistic treatment plans for patients in India Bangalore.</w:t>
      </w:r>
    </w:p>
    <w:p>
      <w:pPr>
        <w:numPr>
          <w:ilvl w:val="0"/>
          <w:numId w:val="1002"/>
        </w:numPr>
        <w:pStyle w:val="Compact"/>
      </w:pPr>
      <w:r>
        <w:t xml:space="preserve">Conduct psychological assessments using standardized tools such as the MMPI-2 and BDI-II.</w:t>
      </w:r>
    </w:p>
    <w:p>
      <w:pPr>
        <w:numPr>
          <w:ilvl w:val="0"/>
          <w:numId w:val="1002"/>
        </w:numPr>
        <w:pStyle w:val="Compact"/>
      </w:pPr>
      <w:r>
        <w:t xml:space="preserve">Organize community workshops on mental health awareness, targeting schools, NGOs, and corporate offices in India Bangalore.</w:t>
      </w:r>
    </w:p>
    <w:bookmarkEnd w:id="23"/>
    <w:bookmarkStart w:id="24" w:name="counseling-psychologist"/>
    <w:p>
      <w:pPr>
        <w:pStyle w:val="Heading3"/>
      </w:pPr>
      <w:r>
        <w:rPr>
          <w:bCs/>
          <w:b/>
        </w:rPr>
        <w:t xml:space="preserve">Counseling Psychologist</w:t>
      </w:r>
    </w:p>
    <w:p>
      <w:pPr>
        <w:pStyle w:val="FirstParagraph"/>
      </w:pPr>
      <w:r>
        <w:rPr>
          <w:iCs/>
          <w:i/>
        </w:rPr>
        <w:t xml:space="preserve">Hope Wellness Clinics, Bangalore, India – 2015–2018</w:t>
      </w:r>
    </w:p>
    <w:p>
      <w:pPr>
        <w:numPr>
          <w:ilvl w:val="0"/>
          <w:numId w:val="1003"/>
        </w:numPr>
        <w:pStyle w:val="Compact"/>
      </w:pPr>
      <w:r>
        <w:t xml:space="preserve">Offered career guidance and emotional support to students and professionals in India Bangalore.</w:t>
      </w:r>
    </w:p>
    <w:p>
      <w:pPr>
        <w:numPr>
          <w:ilvl w:val="0"/>
          <w:numId w:val="1003"/>
        </w:numPr>
        <w:pStyle w:val="Compact"/>
      </w:pPr>
      <w:r>
        <w:t xml:space="preserve">Developed and implemented a mindfulness-based stress reduction program for corporate clients.</w:t>
      </w:r>
    </w:p>
    <w:p>
      <w:pPr>
        <w:numPr>
          <w:ilvl w:val="0"/>
          <w:numId w:val="1003"/>
        </w:numPr>
        <w:pStyle w:val="Compact"/>
      </w:pPr>
      <w:r>
        <w:t xml:space="preserve">Partnered with local schools to create mental health initiatives for adolescents in India Bangalore.</w:t>
      </w:r>
    </w:p>
    <w:bookmarkEnd w:id="24"/>
    <w:bookmarkStart w:id="25" w:name="research-assistant"/>
    <w:p>
      <w:pPr>
        <w:pStyle w:val="Heading3"/>
      </w:pPr>
      <w:r>
        <w:rPr>
          <w:bCs/>
          <w:b/>
        </w:rPr>
        <w:t xml:space="preserve">Research Assistant</w:t>
      </w:r>
    </w:p>
    <w:p>
      <w:pPr>
        <w:pStyle w:val="FirstParagraph"/>
      </w:pPr>
      <w:r>
        <w:rPr>
          <w:iCs/>
          <w:i/>
        </w:rPr>
        <w:t xml:space="preserve">NIMHANS Research Division, Bangalore, India – 2014–2015</w:t>
      </w:r>
    </w:p>
    <w:p>
      <w:pPr>
        <w:numPr>
          <w:ilvl w:val="0"/>
          <w:numId w:val="1004"/>
        </w:numPr>
        <w:pStyle w:val="Compact"/>
      </w:pPr>
      <w:r>
        <w:t xml:space="preserve">Conducted surveys on mental health stigma in urban Indian communities, including Bangalore.</w:t>
      </w:r>
    </w:p>
    <w:p>
      <w:pPr>
        <w:numPr>
          <w:ilvl w:val="0"/>
          <w:numId w:val="1004"/>
        </w:numPr>
        <w:pStyle w:val="Compact"/>
      </w:pPr>
      <w:r>
        <w:t xml:space="preserve">Published findings in a peer-reviewed journal on the socio-cultural barriers to mental healthcare access in India Bangalore.</w:t>
      </w:r>
    </w:p>
    <w:bookmarkEnd w:id="25"/>
    <w:bookmarkEnd w:id="26"/>
    <w:bookmarkStart w:id="27" w:name="certifications-and-licenses"/>
    <w:p>
      <w:pPr>
        <w:pStyle w:val="Heading2"/>
      </w:pPr>
      <w:r>
        <w:t xml:space="preserve">Certifications and Licenses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Certificate in Clinical Hypnotherapy</w:t>
      </w:r>
      <w:r>
        <w:t xml:space="preserve">, Indian Society of Clinical Hypnosis (2019)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Registered Psychologist (RP)</w:t>
      </w:r>
      <w:r>
        <w:t xml:space="preserve">, Rehabilitation Council of India (RCI) – Valid in India Bangalore and nationwide.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First Aid and CPR Certification</w:t>
      </w:r>
      <w:r>
        <w:t xml:space="preserve">, Red Cross, Bangalore, India (2020)</w:t>
      </w:r>
    </w:p>
    <w:bookmarkEnd w:id="27"/>
    <w:bookmarkStart w:id="28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Clinical Skills:</w:t>
      </w:r>
      <w:r>
        <w:t xml:space="preserve"> </w:t>
      </w:r>
      <w:r>
        <w:t xml:space="preserve">Cognitive-Behavioral Therapy (CBT), Dialectical Behavior Therapy (DBT), Trauma-Informed Care.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Assessment Tools:</w:t>
      </w:r>
      <w:r>
        <w:t xml:space="preserve"> </w:t>
      </w:r>
      <w:r>
        <w:t xml:space="preserve">Rorschach Inkblot Test, Minnesota Multiphasic Personality Inventory (MMPI-2), Beck Depression Inventory (BDI).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Software:</w:t>
      </w:r>
      <w:r>
        <w:t xml:space="preserve"> </w:t>
      </w:r>
      <w:r>
        <w:t xml:space="preserve">SPSS, Microsoft Office Suite, Online Therapy Platforms (e.g., Zoom, TeleConsult).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English, Hindi, Kannada.</w:t>
      </w:r>
    </w:p>
    <w:bookmarkEnd w:id="28"/>
    <w:bookmarkStart w:id="29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Indian Psychological Association (IPA)</w:t>
      </w:r>
      <w:r>
        <w:t xml:space="preserve"> </w:t>
      </w:r>
      <w:r>
        <w:t xml:space="preserve">– Member since 2016.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Bangalore Psychologists’ Network</w:t>
      </w:r>
      <w:r>
        <w:t xml:space="preserve"> </w:t>
      </w:r>
      <w:r>
        <w:t xml:space="preserve">– Active participant in monthly workshops and seminars.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South Asian Society of Clinical Psychology (SASCP)</w:t>
      </w:r>
      <w:r>
        <w:t xml:space="preserve"> </w:t>
      </w:r>
      <w:r>
        <w:t xml:space="preserve">– Attended national conferences on mental health in India Bangalore.</w:t>
      </w:r>
    </w:p>
    <w:bookmarkEnd w:id="29"/>
    <w:bookmarkStart w:id="30" w:name="community-involvement"/>
    <w:p>
      <w:pPr>
        <w:pStyle w:val="Heading2"/>
      </w:pPr>
      <w:r>
        <w:t xml:space="preserve">Community Involvement</w:t>
      </w:r>
    </w:p>
    <w:p>
      <w:pPr>
        <w:pStyle w:val="FirstParagraph"/>
      </w:pPr>
      <w:r>
        <w:rPr>
          <w:iCs/>
          <w:i/>
        </w:rPr>
        <w:t xml:space="preserve">Bangalore Mental Health Awareness Initiative (BMHAI)</w:t>
      </w:r>
    </w:p>
    <w:p>
      <w:pPr>
        <w:numPr>
          <w:ilvl w:val="0"/>
          <w:numId w:val="1008"/>
        </w:numPr>
        <w:pStyle w:val="Compact"/>
      </w:pPr>
      <w:r>
        <w:t xml:space="preserve">Volunteered as a counselor for free mental health consultations at local community centers in India Bangalore.</w:t>
      </w:r>
    </w:p>
    <w:p>
      <w:pPr>
        <w:numPr>
          <w:ilvl w:val="0"/>
          <w:numId w:val="1008"/>
        </w:numPr>
        <w:pStyle w:val="Compact"/>
      </w:pPr>
      <w:r>
        <w:t xml:space="preserve">Coordinated a 3-month campaign to reduce stigma around mental health in urban neighborhoods.</w:t>
      </w:r>
    </w:p>
    <w:bookmarkEnd w:id="30"/>
    <w:bookmarkStart w:id="31" w:name="published-work"/>
    <w:p>
      <w:pPr>
        <w:pStyle w:val="Heading2"/>
      </w:pPr>
      <w:r>
        <w:t xml:space="preserve">Published Work</w:t>
      </w:r>
    </w:p>
    <w:p>
      <w:pPr>
        <w:numPr>
          <w:ilvl w:val="0"/>
          <w:numId w:val="1009"/>
        </w:numPr>
        <w:pStyle w:val="Compact"/>
      </w:pPr>
      <w:r>
        <w:t xml:space="preserve">"Mental Health Challenges in Urban India: A Case Study of Bangalore," *Journal of Indian Psychology* (2019).</w:t>
      </w:r>
    </w:p>
    <w:p>
      <w:pPr>
        <w:numPr>
          <w:ilvl w:val="0"/>
          <w:numId w:val="1009"/>
        </w:numPr>
        <w:pStyle w:val="Compact"/>
      </w:pPr>
      <w:r>
        <w:t xml:space="preserve">Co-authored a chapter on cultural sensitivity in therapy for the book *Psychology in South Asia* (2021).</w:t>
      </w:r>
    </w:p>
    <w:bookmarkEnd w:id="31"/>
    <w:bookmarkStart w:id="32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Please contact Priya Sharma at priya.sharma.psychologist@gmail.com.</w:t>
      </w:r>
    </w:p>
    <w:p>
      <w:pPr>
        <w:pStyle w:val="BodyText"/>
      </w:pPr>
      <w:r>
        <w:rPr>
          <w:bCs/>
          <w:b/>
        </w:rPr>
        <w:t xml:space="preserve">Note:</w:t>
      </w:r>
      <w:r>
        <w:t xml:space="preserve"> </w:t>
      </w:r>
      <w:r>
        <w:t xml:space="preserve">This Curriculum Vitae is tailored for a Psychologist in India Bangalore, emphasizing local experience, cultural competence, and community engagement. The content reflects the unique demands of mental health services in a bustling metropolitan area like Bangalore.</w:t>
      </w:r>
    </w:p>
    <w:bookmarkEnd w:id="32"/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Psychologist in India Bangalore</dc:title>
  <dc:creator/>
  <dc:language>en</dc:language>
  <cp:keywords/>
  <dcterms:created xsi:type="dcterms:W3CDTF">2026-09-27T01:41:53Z</dcterms:created>
  <dcterms:modified xsi:type="dcterms:W3CDTF">2026-09-27T01:41:53Z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