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Xadd8b7c3bc29f1d2116674de66a6cd2934a2a32"/>
    <w:p>
      <w:pPr>
        <w:pStyle w:val="Heading2"/>
      </w:pPr>
      <w:r>
        <w:t xml:space="preserve">Psiholog Indonesia Jakarta: [Your Full Name]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+62 812-XXXX-XXXX</w:t>
      </w:r>
    </w:p>
    <w:bookmarkEnd w:id="20"/>
    <w:bookmarkStart w:id="21" w:name="about-me"/>
    <w:p>
      <w:pPr>
        <w:pStyle w:val="Heading3"/>
      </w:pPr>
      <w:r>
        <w:t xml:space="preserve">About Me</w:t>
      </w:r>
    </w:p>
    <w:p>
      <w:pPr>
        <w:pStyle w:val="FirstParagraph"/>
      </w:pPr>
      <w:r>
        <w:t xml:space="preserve">A dedicated and compassionate Psychologist specializing in clinical psychology, mental health counseling, and community-based interventions. With extensive experience working in Indonesia Jakarta, I focus on addressing the unique psychological needs of individuals and communities in the bustling metropolis of Jakarta. My mission is to promote mental well-being through evidence-based practices, cultural sensitivity, and innovative therapeutic approaches tailored to the diverse population of Indonesia Jakarta.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Psychology (S1 Psikologi)</w:t>
      </w:r>
      <w:r>
        <w:t xml:space="preserve">, Universitas Indonesia, Jakarta (2015-2019)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Gadjah Mada University, Yogyakarta (2019-2021) [Specializing in Trauma and Resilience in Urban Settings]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 (S3 Psikologi)</w:t>
      </w:r>
      <w:r>
        <w:t xml:space="preserve">, Universitas Indonesia, Jakarta (2021-2024) [Research Focus: Mental Health Challenges in High-Stress Urban Environments]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Psychologist</w:t>
      </w:r>
      <w:r>
        <w:t xml:space="preserve">, Jakarta Mental Health Center (2021-Present)</w:t>
      </w:r>
      <w:r>
        <w:br/>
      </w:r>
      <w:r>
        <w:t xml:space="preserve">- Provide individual and group therapy for patients with anxiety, depression, and stress-related disorders in Indonesia Jakarta.</w:t>
      </w:r>
      <w:r>
        <w:br/>
      </w:r>
      <w:r>
        <w:t xml:space="preserve">- Collaborate with psychiatrists to develop treatment plans for complex cases.</w:t>
      </w:r>
      <w:r>
        <w:br/>
      </w:r>
      <w:r>
        <w:t xml:space="preserve">- Organize mental health workshops for schools and corporate clients in the Jakarta area.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 Psychologist</w:t>
      </w:r>
      <w:r>
        <w:t xml:space="preserve">, Rumah Sakit Umum Daerah (RSUD) Jakarta (2019-2021)</w:t>
      </w:r>
      <w:r>
        <w:br/>
      </w:r>
      <w:r>
        <w:t xml:space="preserve">- Conducted psychological assessments and counseling sessions for patients across all age groups.</w:t>
      </w:r>
      <w:r>
        <w:br/>
      </w:r>
      <w:r>
        <w:t xml:space="preserve">- Supported community outreach programs in underserved areas of Indonesia Jakarta.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Freelance Consultant</w:t>
      </w:r>
      <w:r>
        <w:t xml:space="preserve">, Independent Practice in Jakarta (2020-Present)</w:t>
      </w:r>
      <w:r>
        <w:br/>
      </w:r>
      <w:r>
        <w:t xml:space="preserve">- Offered private counseling services to individuals, couples, and families in the Jakarta Metropolitan Area.</w:t>
      </w:r>
      <w:r>
        <w:br/>
      </w:r>
      <w:r>
        <w:t xml:space="preserve">- Developed online therapy platforms to increase access to mental health resources for Jakarta residents.</w:t>
      </w:r>
    </w:p>
    <w:bookmarkEnd w:id="23"/>
    <w:bookmarkStart w:id="24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3"/>
        </w:numPr>
        <w:pStyle w:val="Compact"/>
      </w:pPr>
      <w:r>
        <w:t xml:space="preserve">Indonesian Psychological Association (Himpunan Psikologi Indonesia) Certified Psychologist (2021)</w:t>
      </w:r>
    </w:p>
    <w:p>
      <w:pPr>
        <w:numPr>
          <w:ilvl w:val="0"/>
          <w:numId w:val="1003"/>
        </w:numPr>
        <w:pStyle w:val="Compact"/>
      </w:pPr>
      <w:r>
        <w:t xml:space="preserve">Certificate in Cognitive Behavioral Therapy (CBT), Indonesian Institute of Psychology, Jakarta (2020)</w:t>
      </w:r>
    </w:p>
    <w:p>
      <w:pPr>
        <w:numPr>
          <w:ilvl w:val="0"/>
          <w:numId w:val="1003"/>
        </w:numPr>
        <w:pStyle w:val="Compact"/>
      </w:pPr>
      <w:r>
        <w:t xml:space="preserve">Training in Trauma-Informed Care, World Health Organization (WHO) Collaboration, Jakarta (2019)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evidence-based therapeutic modalities: CBT, DBT, and Humanistic Approaches</w:t>
      </w:r>
    </w:p>
    <w:p>
      <w:pPr>
        <w:numPr>
          <w:ilvl w:val="0"/>
          <w:numId w:val="1004"/>
        </w:numPr>
        <w:pStyle w:val="Compact"/>
      </w:pPr>
      <w:r>
        <w:t xml:space="preserve">Fluent in Bahasa Indonesia and English; proficient in Indonesian cultural contexts</w:t>
      </w:r>
    </w:p>
    <w:p>
      <w:pPr>
        <w:numPr>
          <w:ilvl w:val="0"/>
          <w:numId w:val="1004"/>
        </w:numPr>
        <w:pStyle w:val="Compact"/>
      </w:pPr>
      <w:r>
        <w:t xml:space="preserve">Strong ability to work with diverse populations in Indonesia Jakarta</w:t>
      </w:r>
    </w:p>
    <w:p>
      <w:pPr>
        <w:numPr>
          <w:ilvl w:val="0"/>
          <w:numId w:val="1004"/>
        </w:numPr>
        <w:pStyle w:val="Compact"/>
      </w:pPr>
      <w:r>
        <w:t xml:space="preserve">Skilled in psychological assessment tools (e.g., MMPI-2, BDI-II)</w:t>
      </w:r>
    </w:p>
    <w:p>
      <w:pPr>
        <w:numPr>
          <w:ilvl w:val="0"/>
          <w:numId w:val="1004"/>
        </w:numPr>
        <w:pStyle w:val="Compact"/>
      </w:pPr>
      <w:r>
        <w:t xml:space="preserve">Adept at using digital platforms for teletherapy and online mental health education</w:t>
      </w:r>
    </w:p>
    <w:bookmarkEnd w:id="25"/>
    <w:bookmarkStart w:id="26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"Mental Health Trends Among Urban Youth in Indonesia Jakarta"</w:t>
      </w:r>
      <w:r>
        <w:t xml:space="preserve">, Journal of Indonesian Psychological Studies (2022)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"Cultural Adaptations in Therapy for Jakarta’s Multicultural Population"</w:t>
      </w:r>
      <w:r>
        <w:t xml:space="preserve">, Presented at the Annual Conference of Himpunan Psikologi Indonesia (2023)</w:t>
      </w:r>
    </w:p>
    <w:p>
      <w:pPr>
        <w:numPr>
          <w:ilvl w:val="0"/>
          <w:numId w:val="1005"/>
        </w:numPr>
        <w:pStyle w:val="Compact"/>
      </w:pPr>
      <w:r>
        <w:t xml:space="preserve">Co-authored a research paper on "Resilience Factors in Post-Disaster Mental Health Recovery" published by the Indonesian Psychological Association (2021)</w:t>
      </w:r>
    </w:p>
    <w:bookmarkEnd w:id="26"/>
    <w:bookmarkStart w:id="27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Psychologist, Jakarta Community Center for Mental Health (2019-Present)</w:t>
      </w:r>
      <w:r>
        <w:br/>
      </w:r>
      <w:r>
        <w:t xml:space="preserve">- Provided free counseling sessions to low-income families in Jakarta.</w:t>
      </w:r>
    </w:p>
    <w:p>
      <w:pPr>
        <w:numPr>
          <w:ilvl w:val="0"/>
          <w:numId w:val="1006"/>
        </w:numPr>
        <w:pStyle w:val="Compact"/>
      </w:pPr>
      <w:r>
        <w:t xml:space="preserve">Workshop Facilitator, "Stress Management for Office Workers" in Jakarta Corporate Sector (2020-2023)</w:t>
      </w:r>
    </w:p>
    <w:p>
      <w:pPr>
        <w:numPr>
          <w:ilvl w:val="0"/>
          <w:numId w:val="1006"/>
        </w:numPr>
        <w:pStyle w:val="Compact"/>
      </w:pPr>
      <w:r>
        <w:t xml:space="preserve">Partnered with local NGOs to launch a mental health awareness campaign targeting students in Indonesia Jakarta schools.</w:t>
      </w:r>
    </w:p>
    <w:bookmarkEnd w:id="27"/>
    <w:bookmarkStart w:id="28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Bahasa Indonesia: Native proficiency</w:t>
      </w:r>
    </w:p>
    <w:p>
      <w:pPr>
        <w:numPr>
          <w:ilvl w:val="0"/>
          <w:numId w:val="1007"/>
        </w:numPr>
        <w:pStyle w:val="Compact"/>
      </w:pPr>
      <w:r>
        <w:t xml:space="preserve">English: Advanced (TOEFL iBT 105)</w:t>
      </w:r>
    </w:p>
    <w:p>
      <w:pPr>
        <w:numPr>
          <w:ilvl w:val="0"/>
          <w:numId w:val="1007"/>
        </w:numPr>
        <w:pStyle w:val="Compact"/>
      </w:pPr>
      <w:r>
        <w:t xml:space="preserve">Basic knowledge of Mandarin for cross-cultural communication in Jakarta’s diverse community.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Jakarta Mental Health Center, academic advisors from Universitas Indonesia, and professional colleagues in the field of psychology in Indonesia Jakarta.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Indonesia Jakarta</dc:title>
  <dc:creator/>
  <dc:language>en</dc:language>
  <cp:keywords/>
  <dcterms:created xsi:type="dcterms:W3CDTF">2025-12-07T21:09:48Z</dcterms:created>
  <dcterms:modified xsi:type="dcterms:W3CDTF">2025-12-07T21:09:48Z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