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p>
      <w:pPr>
        <w:pStyle w:val="BodyText"/>
      </w:pPr>
      <w:r>
        <w:t xml:space="preserve">Photo of the Psychologist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licensed Psychologist with over [X years] of expertise in providing psychological services to individuals, families, and communities in Iran Tehran. Specialized in evidence-based therapeutic approaches such as Cognitive Behavioral Therapy (CBT), mindfulness-based interventions, and trauma-informed care. Committed to promoting mental health awareness and addressing the unique cultural and social dynamics of clients in Tehran. A passionate advocate for integrating traditional Persian values with modern psychological practices to foster holistic well-being.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psychology"/>
    <w:p>
      <w:pPr>
        <w:pStyle w:val="Heading3"/>
      </w:pPr>
      <w:r>
        <w:t xml:space="preserve">Bachelor of Psychology</w:t>
      </w:r>
    </w:p>
    <w:p>
      <w:pPr>
        <w:pStyle w:val="FirstParagraph"/>
      </w:pPr>
      <w:r>
        <w:rPr>
          <w:bCs/>
          <w:b/>
        </w:rPr>
        <w:t xml:space="preserve">Tehran University of Medical Sciences, Iran</w:t>
      </w:r>
    </w:p>
    <w:p>
      <w:pPr>
        <w:pStyle w:val="BodyText"/>
      </w:pPr>
      <w:r>
        <w:t xml:space="preserve">Graduated in [Year], with honors in Clinical and Community Psychology.</w:t>
      </w:r>
    </w:p>
    <w:bookmarkEnd w:id="22"/>
    <w:bookmarkStart w:id="23" w:name="masters-in-clinical-psychology"/>
    <w:p>
      <w:pPr>
        <w:pStyle w:val="Heading3"/>
      </w:pPr>
      <w:r>
        <w:t xml:space="preserve">Masters in Clinical Psychology</w:t>
      </w:r>
    </w:p>
    <w:p>
      <w:pPr>
        <w:pStyle w:val="FirstParagraph"/>
      </w:pPr>
      <w:r>
        <w:rPr>
          <w:bCs/>
          <w:b/>
        </w:rPr>
        <w:t xml:space="preserve">Shahid Beheshti University, Tehran, Iran</w:t>
      </w:r>
    </w:p>
    <w:p>
      <w:pPr>
        <w:pStyle w:val="BodyText"/>
      </w:pPr>
      <w:r>
        <w:t xml:space="preserve">Specialized in psychological assessment, psychotherapy, and research methodologies. Thesis: "The Impact of Social Support on Mental Health Among Urban Populations in Iran."</w:t>
      </w:r>
    </w:p>
    <w:bookmarkEnd w:id="23"/>
    <w:bookmarkStart w:id="24" w:name="doctorate-in-psychology-if-applicable"/>
    <w:p>
      <w:pPr>
        <w:pStyle w:val="Heading3"/>
      </w:pPr>
      <w:r>
        <w:t xml:space="preserve">Doctorate in Psychology (if applicable)</w:t>
      </w:r>
    </w:p>
    <w:p>
      <w:pPr>
        <w:pStyle w:val="FirstParagraph"/>
      </w:pPr>
      <w:r>
        <w:rPr>
          <w:bCs/>
          <w:b/>
        </w:rPr>
        <w:t xml:space="preserve">[University Name], Tehran, Iran</w:t>
      </w:r>
    </w:p>
    <w:p>
      <w:pPr>
        <w:pStyle w:val="BodyText"/>
      </w:pPr>
      <w:r>
        <w:t xml:space="preserve">Dissertation: "Cultural Adaptation of Psychological Interventions for Multicultural Clients in Iran." Focused on bridging Western therapeutic models with Iranian cultural contexts.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Tehran Mental Health Center, Iran</w:t>
      </w:r>
    </w:p>
    <w:p>
      <w:pPr>
        <w:pStyle w:val="BodyText"/>
      </w:pPr>
      <w:r>
        <w:t xml:space="preserve">[Year – Present]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sessions to clients with anxiety, depression, and post-traumatic stress disorder (PTSD).</w:t>
      </w:r>
    </w:p>
    <w:p>
      <w:pPr>
        <w:numPr>
          <w:ilvl w:val="0"/>
          <w:numId w:val="1001"/>
        </w:numPr>
        <w:pStyle w:val="Compact"/>
      </w:pPr>
      <w:r>
        <w:t xml:space="preserve">Conducted psychological assessments using standardized tools like MMPI-2 and BDI-II, tailored for Iranian populations.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to develop integrated treatment plans for patients with comorbid medical and psychological conditions.</w:t>
      </w:r>
    </w:p>
    <w:p>
      <w:pPr>
        <w:numPr>
          <w:ilvl w:val="0"/>
          <w:numId w:val="1001"/>
        </w:numPr>
        <w:pStyle w:val="Compact"/>
      </w:pPr>
      <w:r>
        <w:t xml:space="preserve">Organized workshops on stress management and emotional resilience in Tehran communities.</w:t>
      </w:r>
    </w:p>
    <w:bookmarkEnd w:id="26"/>
    <w:bookmarkStart w:id="27" w:name="private-practice"/>
    <w:p>
      <w:pPr>
        <w:pStyle w:val="Heading3"/>
      </w:pPr>
      <w:r>
        <w:t xml:space="preserve">Private Practice</w:t>
      </w:r>
    </w:p>
    <w:p>
      <w:pPr>
        <w:pStyle w:val="FirstParagraph"/>
      </w:pPr>
      <w:r>
        <w:rPr>
          <w:bCs/>
          <w:b/>
        </w:rPr>
        <w:t xml:space="preserve">[Your Private Practice Name], Tehran, Iran</w:t>
      </w:r>
    </w:p>
    <w:p>
      <w:pPr>
        <w:pStyle w:val="BodyText"/>
      </w:pPr>
      <w:r>
        <w:t xml:space="preserve">[Year – Present]</w:t>
      </w:r>
    </w:p>
    <w:p>
      <w:pPr>
        <w:numPr>
          <w:ilvl w:val="0"/>
          <w:numId w:val="1002"/>
        </w:numPr>
        <w:pStyle w:val="Compact"/>
      </w:pPr>
      <w:r>
        <w:t xml:space="preserve">Offered psychotherapy services to individuals and couples, emphasizing culturally sensitive approaches.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mindfulness-based programs for clients in Tehran’s urban settings.</w:t>
      </w:r>
    </w:p>
    <w:p>
      <w:pPr>
        <w:numPr>
          <w:ilvl w:val="0"/>
          <w:numId w:val="1002"/>
        </w:numPr>
        <w:pStyle w:val="Compact"/>
      </w:pPr>
      <w:r>
        <w:t xml:space="preserve">Served as a consultant for schools and NGOs in Tehran on child and adolescent mental health.</w:t>
      </w:r>
    </w:p>
    <w:bookmarkEnd w:id="27"/>
    <w:bookmarkStart w:id="28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Institute of Psychological Research, Tehran University</w:t>
      </w:r>
    </w:p>
    <w:p>
      <w:pPr>
        <w:pStyle w:val="BodyText"/>
      </w:pPr>
      <w: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Contributed to studies on the psychological impact of economic instability in Iranian families.</w:t>
      </w:r>
    </w:p>
    <w:p>
      <w:pPr>
        <w:numPr>
          <w:ilvl w:val="0"/>
          <w:numId w:val="1003"/>
        </w:numPr>
        <w:pStyle w:val="Compact"/>
      </w:pPr>
      <w:r>
        <w:t xml:space="preserve">Published findings in national and international journals, focusing on socio-cultural factors affecting mental health.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CBT, Dialectical Behavior Therapy (DBT), and narrative therapy.</w:t>
      </w:r>
    </w:p>
    <w:p>
      <w:pPr>
        <w:numPr>
          <w:ilvl w:val="0"/>
          <w:numId w:val="1004"/>
        </w:numPr>
        <w:pStyle w:val="Compact"/>
      </w:pPr>
      <w:r>
        <w:t xml:space="preserve">Proficient in psychological assessment tools and diagnostic criteria (ICD-10, DSM-5).</w:t>
      </w:r>
    </w:p>
    <w:p>
      <w:pPr>
        <w:numPr>
          <w:ilvl w:val="0"/>
          <w:numId w:val="1004"/>
        </w:numPr>
        <w:pStyle w:val="Compact"/>
      </w:pPr>
      <w:r>
        <w:t xml:space="preserve">Cultural competence in understanding Iranian social norms, family structures, and religious values.</w:t>
      </w:r>
    </w:p>
    <w:p>
      <w:pPr>
        <w:numPr>
          <w:ilvl w:val="0"/>
          <w:numId w:val="1004"/>
        </w:numPr>
        <w:pStyle w:val="Compact"/>
      </w:pPr>
      <w:r>
        <w:t xml:space="preserve">Strong communication and active listening skills for therapeutic relationships.</w:t>
      </w:r>
    </w:p>
    <w:p>
      <w:pPr>
        <w:numPr>
          <w:ilvl w:val="0"/>
          <w:numId w:val="1004"/>
        </w:numPr>
        <w:pStyle w:val="Compact"/>
      </w:pPr>
      <w:r>
        <w:t xml:space="preserve">Ability to design and deliver mental health workshops in Tehran’s diverse communities.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Clinical Psychologist, Iranian Psychological Association (IPA), [Year]</w:t>
      </w:r>
    </w:p>
    <w:p>
      <w:pPr>
        <w:numPr>
          <w:ilvl w:val="0"/>
          <w:numId w:val="1005"/>
        </w:numPr>
        <w:pStyle w:val="Compact"/>
      </w:pPr>
      <w:r>
        <w:t xml:space="preserve">Advanced Training in Trauma Therapy, Tehran Institute of Psychiatry, [Year]</w:t>
      </w:r>
    </w:p>
    <w:p>
      <w:pPr>
        <w:numPr>
          <w:ilvl w:val="0"/>
          <w:numId w:val="1005"/>
        </w:numPr>
        <w:pStyle w:val="Compact"/>
      </w:pPr>
      <w:r>
        <w:t xml:space="preserve">Workshop on Cultural Competency in Psychology, Tehran University of Medical Sciences, [Year]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Persian (Native)</w:t>
      </w:r>
    </w:p>
    <w:p>
      <w:pPr>
        <w:numPr>
          <w:ilvl w:val="0"/>
          <w:numId w:val="1006"/>
        </w:numPr>
        <w:pStyle w:val="Compact"/>
      </w:pPr>
      <w:r>
        <w:t xml:space="preserve">English (Fluent, with experience in academic and clinical writing)</w:t>
      </w:r>
    </w:p>
    <w:p>
      <w:pPr>
        <w:numPr>
          <w:ilvl w:val="0"/>
          <w:numId w:val="1006"/>
        </w:numPr>
        <w:pStyle w:val="Compact"/>
      </w:pPr>
      <w:r>
        <w:t xml:space="preserve">Arabic (Basic, for cultural understanding in Tehran’s communities)</w:t>
      </w:r>
    </w:p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[Title of Article], *Journal of Iranian Psychology*, [Year].</w:t>
      </w:r>
    </w:p>
    <w:p>
      <w:pPr>
        <w:numPr>
          <w:ilvl w:val="0"/>
          <w:numId w:val="1007"/>
        </w:numPr>
        <w:pStyle w:val="Compact"/>
      </w:pPr>
      <w:r>
        <w:t xml:space="preserve">[Title of Book Chapter], *Cultural Adaptation in Mental Health Care*, [Publisher], [Year].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Iranian Psychological Association (IPA)</w:t>
      </w:r>
    </w:p>
    <w:p>
      <w:pPr>
        <w:numPr>
          <w:ilvl w:val="0"/>
          <w:numId w:val="1008"/>
        </w:numPr>
        <w:pStyle w:val="Compact"/>
      </w:pPr>
      <w:r>
        <w:t xml:space="preserve">Member, Tehran Psychologists’ Society</w:t>
      </w:r>
    </w:p>
    <w:p>
      <w:pPr>
        <w:numPr>
          <w:ilvl w:val="0"/>
          <w:numId w:val="1008"/>
        </w:numPr>
        <w:pStyle w:val="Compact"/>
      </w:pPr>
      <w:r>
        <w:t xml:space="preserve">Certified Member, International Society for Traumatic Stress Studies (ISTSS)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p>
      <w:pPr>
        <w:pStyle w:val="BodyText"/>
      </w:pPr>
      <w:r>
        <w:t xml:space="preserve">This Curriculum Vitae is tailored for a Psychologist in Iran Tehran, emphasizing cultural relevance and professional expertise.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Iran Tehran</dc:title>
  <dc:creator/>
  <dc:language>en</dc:language>
  <cp:keywords/>
  <dcterms:created xsi:type="dcterms:W3CDTF">2025-11-29T19:39:08Z</dcterms:created>
  <dcterms:modified xsi:type="dcterms:W3CDTF">2025-11-29T19:39:08Z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