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atient-name-dr.-amina-coulibaly-ph.d."/>
    <w:p>
      <w:pPr>
        <w:pStyle w:val="Heading2"/>
      </w:pPr>
      <w:r>
        <w:t xml:space="preserve">Patient Name: Dr. Amina Coulibaly, Ph.D.</w:t>
      </w:r>
    </w:p>
    <w:p>
      <w:pPr>
        <w:pStyle w:val="FirstParagraph"/>
      </w:pPr>
      <w:r>
        <w:rPr>
          <w:bCs/>
          <w:b/>
        </w:rPr>
        <w:t xml:space="preserve">Psychologist Specializing in Clinical and Community Psychology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Full Name:</w:t>
      </w:r>
      <w:r>
        <w:t xml:space="preserve"> </w:t>
      </w:r>
      <w:r>
        <w:t xml:space="preserve">Dr. Amina Coulibaly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amina.coulibaly@psychologist.ci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+225 07 89 01 23 45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 (Koumassi District)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Baoulé (intermediate)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Psychologist with over 12 years of experience in clinical practice, community mental health, and psychological research. Based in Ivory Coast Abidjan, I specialize in addressing the unique mental health challenges faced by individuals and communities in West Africa. My work emphasizes cultural sensitivity, trauma-informed care, and the integration of traditional healing practices with modern therapeutic approaches. With a strong commitment to improving access to mental health services, I have collaborated with NGOs, local authorities, and international organizations to develop sustainable psychological interventions tailored for the Ivorian context.</w:t>
      </w:r>
    </w:p>
    <w:bookmarkEnd w:id="21"/>
    <w:p>
      <w:r>
        <w:pict>
          <v:rect style="width:0;height:1.5pt" o:hralign="center" o:hrstd="t" o:hr="t"/>
        </w:pict>
      </w:r>
    </w:p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Clinical Psychology</w:t>
      </w:r>
      <w:r>
        <w:t xml:space="preserve">, University of Cocody (Abidjan, Ivory Coast),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Community Psychology</w:t>
      </w:r>
      <w:r>
        <w:t xml:space="preserve">, University of Abobo-Adjamé (Abidjan, Ivory Coast),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in Psychology</w:t>
      </w:r>
      <w:r>
        <w:t xml:space="preserve">, University of Frères Musulmans (Bouaké, Ivory Coast), 2007</w:t>
      </w:r>
    </w:p>
    <w:bookmarkEnd w:id="22"/>
    <w:p>
      <w:r>
        <w:pict>
          <v:rect style="width:0;height:1.5pt" o:hralign="center" o:hrstd="t" o:hr="t"/>
        </w:pict>
      </w:r>
    </w:p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sychologist-research-coordinator"/>
    <w:p>
      <w:pPr>
        <w:pStyle w:val="Heading4"/>
      </w:pPr>
      <w:r>
        <w:t xml:space="preserve">Senior Psychologist &amp; Research Coordinator</w:t>
      </w:r>
    </w:p>
    <w:p>
      <w:pPr>
        <w:pStyle w:val="FirstParagraph"/>
      </w:pPr>
      <w:r>
        <w:rPr>
          <w:bCs/>
          <w:b/>
        </w:rPr>
        <w:t xml:space="preserve">Center for Mental Health and Human Rights (CMHHR)</w:t>
      </w:r>
      <w:r>
        <w:t xml:space="preserve">, Abidjan, Ivory Coast | 2018–Present</w:t>
      </w:r>
    </w:p>
    <w:p>
      <w:pPr>
        <w:numPr>
          <w:ilvl w:val="0"/>
          <w:numId w:val="1003"/>
        </w:numPr>
        <w:pStyle w:val="Compact"/>
      </w:pPr>
      <w:r>
        <w:t xml:space="preserve">Lead clinical assessments and therapeutic interventions for survivors of trauma, including victims of violence and displacement.</w:t>
      </w:r>
    </w:p>
    <w:p>
      <w:pPr>
        <w:numPr>
          <w:ilvl w:val="0"/>
          <w:numId w:val="1003"/>
        </w:numPr>
        <w:pStyle w:val="Compact"/>
      </w:pPr>
      <w:r>
        <w:t xml:space="preserve">Design and implement community-based mental health programs targeting marginalized groups such as refugees and youth in urban slums.</w:t>
      </w:r>
    </w:p>
    <w:p>
      <w:pPr>
        <w:numPr>
          <w:ilvl w:val="0"/>
          <w:numId w:val="1003"/>
        </w:numPr>
        <w:pStyle w:val="Compact"/>
      </w:pPr>
      <w:r>
        <w:t xml:space="preserve">Collaborate with local leaders to integrate psychosocial support into traditional conflict resolution mechanisms in the Ivory Coast Abidjan region.</w:t>
      </w:r>
    </w:p>
    <w:p>
      <w:pPr>
        <w:numPr>
          <w:ilvl w:val="0"/>
          <w:numId w:val="1003"/>
        </w:numPr>
        <w:pStyle w:val="Compact"/>
      </w:pPr>
      <w:r>
        <w:t xml:space="preserve">Publish research on the psychological impact of post-election violence in West Africa, contributing to policy reforms in mental health care.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St. Joseph Hospital (Abidjan)</w:t>
      </w:r>
      <w:r>
        <w:t xml:space="preserve">, Ivory Coast | 2013–2018</w:t>
      </w:r>
    </w:p>
    <w:p>
      <w:pPr>
        <w:numPr>
          <w:ilvl w:val="0"/>
          <w:numId w:val="1004"/>
        </w:numPr>
        <w:pStyle w:val="Compact"/>
      </w:pPr>
      <w:r>
        <w:t xml:space="preserve">Provided individual and group therapy for patients with depression, anxiety, and personality disorders.</w:t>
      </w:r>
    </w:p>
    <w:p>
      <w:pPr>
        <w:numPr>
          <w:ilvl w:val="0"/>
          <w:numId w:val="1004"/>
        </w:numPr>
        <w:pStyle w:val="Compact"/>
      </w:pPr>
      <w:r>
        <w:t xml:space="preserve">Developed a trauma recovery program for children affected by the 2011 Ivorian civil conflict.</w:t>
      </w:r>
    </w:p>
    <w:p>
      <w:pPr>
        <w:numPr>
          <w:ilvl w:val="0"/>
          <w:numId w:val="1004"/>
        </w:numPr>
        <w:pStyle w:val="Compact"/>
      </w:pPr>
      <w:r>
        <w:t xml:space="preserve">Conducted workshops on stress management and emotional resilience for healthcare workers in Abidjan.</w:t>
      </w:r>
    </w:p>
    <w:bookmarkEnd w:id="24"/>
    <w:bookmarkStart w:id="25" w:name="psychology-intern"/>
    <w:p>
      <w:pPr>
        <w:pStyle w:val="Heading4"/>
      </w:pPr>
      <w:r>
        <w:t xml:space="preserve">Psychology Intern</w:t>
      </w:r>
    </w:p>
    <w:p>
      <w:pPr>
        <w:pStyle w:val="FirstParagraph"/>
      </w:pPr>
      <w:r>
        <w:rPr>
          <w:bCs/>
          <w:b/>
        </w:rPr>
        <w:t xml:space="preserve">International Medical Corps (IMC)</w:t>
      </w:r>
      <w:r>
        <w:t xml:space="preserve">, Ivory Coast | 2010–2013</w:t>
      </w:r>
    </w:p>
    <w:p>
      <w:pPr>
        <w:numPr>
          <w:ilvl w:val="0"/>
          <w:numId w:val="1005"/>
        </w:numPr>
        <w:pStyle w:val="Compact"/>
      </w:pPr>
      <w:r>
        <w:t xml:space="preserve">Supported mental health initiatives in post-conflict communities, focusing on psychosocial rehabilitation.</w:t>
      </w:r>
    </w:p>
    <w:p>
      <w:pPr>
        <w:numPr>
          <w:ilvl w:val="0"/>
          <w:numId w:val="1005"/>
        </w:numPr>
        <w:pStyle w:val="Compact"/>
      </w:pPr>
      <w:r>
        <w:t xml:space="preserve">Trained local volunteers in basic psychological first aid and community outreach strategies.</w:t>
      </w:r>
    </w:p>
    <w:p>
      <w:pPr>
        <w:numPr>
          <w:ilvl w:val="0"/>
          <w:numId w:val="1005"/>
        </w:numPr>
        <w:pStyle w:val="Compact"/>
      </w:pPr>
      <w:r>
        <w:t xml:space="preserve">Coordinated with UN agencies to address the mental health needs of displaced populations in Abidjan and surrounding areas.</w:t>
      </w:r>
    </w:p>
    <w:bookmarkEnd w:id="25"/>
    <w:bookmarkEnd w:id="26"/>
    <w:p>
      <w:r>
        <w:pict>
          <v:rect style="width:0;height:1.5pt" o:hralign="center" o:hrstd="t" o:hr="t"/>
        </w:pict>
      </w:r>
    </w:p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of psychological disorders</w:t>
      </w:r>
    </w:p>
    <w:p>
      <w:pPr>
        <w:numPr>
          <w:ilvl w:val="0"/>
          <w:numId w:val="1006"/>
        </w:numPr>
        <w:pStyle w:val="Compact"/>
      </w:pPr>
      <w:r>
        <w:t xml:space="preserve">Experience with trauma-focused therapies (Cognitive Behavioral Therapy, Eye Movement Desensitization and Reprocessing)</w:t>
      </w:r>
    </w:p>
    <w:p>
      <w:pPr>
        <w:numPr>
          <w:ilvl w:val="0"/>
          <w:numId w:val="1006"/>
        </w:numPr>
        <w:pStyle w:val="Compact"/>
      </w:pPr>
      <w:r>
        <w:t xml:space="preserve">Fluency in French and English, with proficiency in Ivorian dialects</w:t>
      </w:r>
    </w:p>
    <w:p>
      <w:pPr>
        <w:numPr>
          <w:ilvl w:val="0"/>
          <w:numId w:val="1006"/>
        </w:numPr>
        <w:pStyle w:val="Compact"/>
      </w:pPr>
      <w:r>
        <w:t xml:space="preserve">Strong cultural competence in West African contexts</w:t>
      </w:r>
    </w:p>
    <w:p>
      <w:pPr>
        <w:numPr>
          <w:ilvl w:val="0"/>
          <w:numId w:val="1006"/>
        </w:numPr>
        <w:pStyle w:val="Compact"/>
      </w:pPr>
      <w:r>
        <w:t xml:space="preserve">Research design and data analysis for mental health studies</w:t>
      </w:r>
    </w:p>
    <w:p>
      <w:pPr>
        <w:numPr>
          <w:ilvl w:val="0"/>
          <w:numId w:val="1006"/>
        </w:numPr>
        <w:pStyle w:val="Compact"/>
      </w:pPr>
      <w:r>
        <w:t xml:space="preserve">Community engagement and program development</w:t>
      </w:r>
    </w:p>
    <w:bookmarkEnd w:id="27"/>
    <w:p>
      <w:r>
        <w:pict>
          <v:rect style="width:0;height:1.5pt" o:hralign="center" o:hrstd="t" o:hr="t"/>
        </w:pict>
      </w:r>
    </w:p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University of Montreal, Canada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Training in Trauma and Resilience</w:t>
      </w:r>
      <w:r>
        <w:t xml:space="preserve">, International Federation of Red Cross and Red Crescent Societies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Certification in Group Therapy</w:t>
      </w:r>
      <w:r>
        <w:t xml:space="preserve">, American Psychological Association (APA) |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Training in Ivorian Dialects</w:t>
      </w:r>
      <w:r>
        <w:t xml:space="preserve">, University of Abidjan | 2012</w:t>
      </w:r>
    </w:p>
    <w:bookmarkEnd w:id="28"/>
    <w:p>
      <w:r>
        <w:pict>
          <v:rect style="width:0;height:1.5pt" o:hralign="center" o:hrstd="t" o:hr="t"/>
        </w:pict>
      </w:r>
    </w:p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Ivorian Psychological Association (API)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Psychological Association (APAf)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for Traumatic Stress Studies (ISTSS)</w:t>
      </w:r>
      <w:r>
        <w:t xml:space="preserve"> </w:t>
      </w:r>
      <w:r>
        <w:t xml:space="preserve">– Member since 2018</w:t>
      </w:r>
    </w:p>
    <w:bookmarkEnd w:id="29"/>
    <w:p>
      <w:r>
        <w:pict>
          <v:rect style="width:0;height:1.5pt" o:hralign="center" o:hrstd="t" o:hr="t"/>
        </w:pict>
      </w:r>
    </w:p>
    <w:bookmarkStart w:id="30" w:name="publications-and-research-contributions"/>
    <w:p>
      <w:pPr>
        <w:pStyle w:val="Heading3"/>
      </w:pPr>
      <w:r>
        <w:t xml:space="preserve">Publications and Research Contributions</w:t>
      </w:r>
    </w:p>
    <w:p>
      <w:pPr>
        <w:numPr>
          <w:ilvl w:val="0"/>
          <w:numId w:val="1009"/>
        </w:numPr>
        <w:pStyle w:val="Compact"/>
      </w:pPr>
      <w:r>
        <w:t xml:space="preserve">"Psychological Impact of Post-Conflict Environments: A Study in Ivory Coast Abidjan," *Journal of African Psychology*, 2020.</w:t>
      </w:r>
    </w:p>
    <w:p>
      <w:pPr>
        <w:numPr>
          <w:ilvl w:val="0"/>
          <w:numId w:val="1009"/>
        </w:numPr>
        <w:pStyle w:val="Compact"/>
      </w:pPr>
      <w:r>
        <w:t xml:space="preserve">"Integrating Traditional Healing Practices into Modern Therapy for West African Communities," *International Journal of Mental Health Systems*, 2019.</w:t>
      </w:r>
    </w:p>
    <w:p>
      <w:pPr>
        <w:numPr>
          <w:ilvl w:val="0"/>
          <w:numId w:val="1009"/>
        </w:numPr>
        <w:pStyle w:val="Compact"/>
      </w:pPr>
      <w:r>
        <w:t xml:space="preserve">Co-author, "Mental Health Services in Post-Conflict Societies: A Case Study of Ivory Coast," 2017.</w:t>
      </w:r>
    </w:p>
    <w:bookmarkEnd w:id="30"/>
    <w:p>
      <w:r>
        <w:pict>
          <v:rect style="width:0;height:1.5pt" o:hralign="center" o:hrstd="t" o:hr="t"/>
        </w:pict>
      </w:r>
    </w:p>
    <w:bookmarkStart w:id="31" w:name="community-and-voluntary-work"/>
    <w:p>
      <w:pPr>
        <w:pStyle w:val="Heading3"/>
      </w:pPr>
      <w:r>
        <w:t xml:space="preserve">Community and Voluntary Work</w:t>
      </w:r>
    </w:p>
    <w:p>
      <w:pPr>
        <w:numPr>
          <w:ilvl w:val="0"/>
          <w:numId w:val="1010"/>
        </w:numPr>
        <w:pStyle w:val="Compact"/>
      </w:pPr>
      <w:r>
        <w:t xml:space="preserve">Volunteer Psychologist, Abidjan-based NGO "Santé Mentale pour Tous" – 2016–Present</w:t>
      </w:r>
    </w:p>
    <w:p>
      <w:pPr>
        <w:numPr>
          <w:ilvl w:val="0"/>
          <w:numId w:val="1010"/>
        </w:numPr>
        <w:pStyle w:val="Compact"/>
      </w:pPr>
      <w:r>
        <w:t xml:space="preserve">Founder of the "Youth Empowerment Through Mindfulness" initiative in Ivory Coast Abidjan (2019)</w:t>
      </w:r>
    </w:p>
    <w:p>
      <w:pPr>
        <w:numPr>
          <w:ilvl w:val="0"/>
          <w:numId w:val="1010"/>
        </w:numPr>
        <w:pStyle w:val="Compact"/>
      </w:pPr>
      <w:r>
        <w:t xml:space="preserve">Contributor to mental health awareness campaigns organized by the Ivorian Ministry of Health.</w:t>
      </w:r>
    </w:p>
    <w:bookmarkEnd w:id="31"/>
    <w:p>
      <w:r>
        <w:pict>
          <v:rect style="width:0;height:1.5pt" o:hralign="center" o:hrstd="t" o:hr="t"/>
        </w:pict>
      </w:r>
    </w:p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Jean-Baptiste Koffi (Head of Psychology Department, University of Cocody) and Ms. Sarah Koné (Director, CMHHR Abidjan).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Psychologist in Ivory Coast Abidjan | Updated: April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Ivory Coast Abidjan</dc:title>
  <dc:creator/>
  <dc:language>en</dc:language>
  <cp:keywords/>
  <dcterms:created xsi:type="dcterms:W3CDTF">2026-07-21T05:54:00Z</dcterms:created>
  <dcterms:modified xsi:type="dcterms:W3CDTF">2026-07-21T05:54:00Z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