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sychologist-in-japan-kyoto"/>
    <w:p>
      <w:pPr>
        <w:pStyle w:val="Heading2"/>
      </w:pPr>
      <w:r>
        <w:t xml:space="preserve">Psychologist in Japan Kyoto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Kyoto,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Psychologist with [X years] of experience in clinical practice, research, and community mental health initiatives. Specializing in evidence-based therapeutic approaches tailored to the cultural and social context of Japan Kyoto. Committed to fostering psychological well-being through holistic care, cross-cultural communication, and innovative mental health solutions. Proficient in understanding the unique challenges faced by individuals in a rapidly evolving urban environment like Kyoto.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Clinical Psychology</w:t>
      </w:r>
      <w:r>
        <w:t xml:space="preserve">, Kyoto University, Japan (Year) – Focus on Japanese cultural psychology and trauma recovery.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Psychology</w:t>
      </w:r>
      <w:r>
        <w:t xml:space="preserve">, [University Name], [Country] (Year) – Emphasis on cognitive-behavioral theories and developmental psychology.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Cross-Cultural Counseling</w:t>
      </w:r>
      <w:r>
        <w:t xml:space="preserve">, [Institution], Japan (Year) – Advanced training in working with diverse populations, including Japanese and international clients.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psychologist-kyoto-mental-health-center"/>
    <w:p>
      <w:pPr>
        <w:pStyle w:val="Heading4"/>
      </w:pPr>
      <w:r>
        <w:t xml:space="preserve">Psychologist, Kyoto Mental Health Center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to clients with anxiety, depression, and stress-related disorders in Kyoto.</w:t>
      </w:r>
    </w:p>
    <w:p>
      <w:pPr>
        <w:numPr>
          <w:ilvl w:val="0"/>
          <w:numId w:val="1002"/>
        </w:numPr>
        <w:pStyle w:val="Compact"/>
      </w:pPr>
      <w:r>
        <w:t xml:space="preserve">Collaborated with local healthcare providers to integrate psychological services into primary care settings.</w:t>
      </w:r>
    </w:p>
    <w:p>
      <w:pPr>
        <w:numPr>
          <w:ilvl w:val="0"/>
          <w:numId w:val="1002"/>
        </w:numPr>
        <w:pStyle w:val="Compact"/>
      </w:pPr>
      <w:r>
        <w:t xml:space="preserve">Developed culturally sensitive interventions for Japanese clients, emphasizing mindfulness-based practices aligned with traditional values.</w:t>
      </w:r>
    </w:p>
    <w:p>
      <w:pPr>
        <w:numPr>
          <w:ilvl w:val="0"/>
          <w:numId w:val="1002"/>
        </w:numPr>
        <w:pStyle w:val="Compact"/>
      </w:pPr>
      <w:r>
        <w:t xml:space="preserve">Conducted workshops on mental health awareness in Kyoto communities, targeting students and elderly populations.</w:t>
      </w:r>
    </w:p>
    <w:bookmarkEnd w:id="23"/>
    <w:bookmarkStart w:id="24" w:name="X18fd498e6574cceaa15e90056494af2aa589e25"/>
    <w:p>
      <w:pPr>
        <w:pStyle w:val="Heading4"/>
      </w:pPr>
      <w:r>
        <w:t xml:space="preserve">Clinical Intern, Kyoto University Hospital</w:t>
      </w:r>
    </w:p>
    <w:p>
      <w:pPr>
        <w:pStyle w:val="FirstParagraph"/>
      </w:pPr>
      <w:r>
        <w:rPr>
          <w:iCs/>
          <w:i/>
        </w:rPr>
        <w:t xml:space="preserve">July 2017 – December 2019</w:t>
      </w:r>
    </w:p>
    <w:p>
      <w:pPr>
        <w:numPr>
          <w:ilvl w:val="0"/>
          <w:numId w:val="1003"/>
        </w:numPr>
        <w:pStyle w:val="Compact"/>
      </w:pPr>
      <w:r>
        <w:t xml:space="preserve">Assisted in diagnosing and treating patients with complex psychological conditions under the supervision of licensed psychologists.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focused on mental health disparities among Kyoto’s urban and rural populations.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trauma recovery program for survivors of natural disasters, a critical issue in Japan.</w:t>
      </w:r>
    </w:p>
    <w:bookmarkEnd w:id="24"/>
    <w:bookmarkStart w:id="25" w:name="Xd222cabbffa48a16d0f45153352052a24022b47"/>
    <w:p>
      <w:pPr>
        <w:pStyle w:val="Heading4"/>
      </w:pPr>
      <w:r>
        <w:t xml:space="preserve">Freelance Psychologist, Kyoto-based Organizations</w:t>
      </w:r>
    </w:p>
    <w:p>
      <w:pPr>
        <w:pStyle w:val="FirstParagraph"/>
      </w:pPr>
      <w:r>
        <w:rPr>
          <w:iCs/>
          <w:i/>
        </w:rPr>
        <w:t xml:space="preserve">2015 – 2019</w:t>
      </w:r>
    </w:p>
    <w:p>
      <w:pPr>
        <w:numPr>
          <w:ilvl w:val="0"/>
          <w:numId w:val="1004"/>
        </w:numPr>
        <w:pStyle w:val="Compact"/>
      </w:pPr>
      <w:r>
        <w:t xml:space="preserve">Offered private counseling sessions to expatriates and Japanese individuals seeking support for acculturation stress and work-life balance.</w:t>
      </w:r>
    </w:p>
    <w:p>
      <w:pPr>
        <w:numPr>
          <w:ilvl w:val="0"/>
          <w:numId w:val="1004"/>
        </w:numPr>
        <w:pStyle w:val="Compact"/>
      </w:pPr>
      <w:r>
        <w:t xml:space="preserve">Partnered with NGOs in Kyoto to design mental health programs for marginalized groups, including the elderly and refugees.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Licensed Clinical Psychologist (Japan)</w:t>
      </w:r>
      <w:r>
        <w:t xml:space="preserve"> </w:t>
      </w:r>
      <w:r>
        <w:t xml:space="preserve">– [Japanese Psychological Association Name],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Cognitive-Behavioral Therapy (CBT)</w:t>
      </w:r>
      <w:r>
        <w:t xml:space="preserve"> </w:t>
      </w:r>
      <w:r>
        <w:t xml:space="preserve">– [Institution], Japan, 2018.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Trauma-Informed Care</w:t>
      </w:r>
      <w:r>
        <w:t xml:space="preserve"> </w:t>
      </w:r>
      <w:r>
        <w:t xml:space="preserve">– [Institution], Kyoto,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JLPT N1 Certification</w:t>
      </w:r>
      <w:r>
        <w:t xml:space="preserve"> </w:t>
      </w:r>
      <w:r>
        <w:t xml:space="preserve">– Japanese Language Proficiency Test, 2017 (fluent in Japanese).</w:t>
      </w:r>
    </w:p>
    <w:bookmarkEnd w:id="27"/>
    <w:bookmarkStart w:id="28" w:name="research-publications"/>
    <w:p>
      <w:pPr>
        <w:pStyle w:val="Heading3"/>
      </w:pPr>
      <w:r>
        <w:t xml:space="preserve">Research &amp; Publications</w:t>
      </w:r>
    </w:p>
    <w:p>
      <w:pPr>
        <w:pStyle w:val="FirstParagraph"/>
      </w:pPr>
      <w:r>
        <w:rPr>
          <w:bCs/>
          <w:b/>
        </w:rPr>
        <w:t xml:space="preserve">Publication: "Cultural Adaptation of Mindfulness-Based Interventions in Japan"</w:t>
      </w:r>
      <w:r>
        <w:t xml:space="preserve">, Journal of Cross-Cultural Psychology, 2022. This study explored the efficacy of mindfulness practices tailored to Japanese cultural norms, emphasizing harmony and social cohesion.</w:t>
      </w:r>
    </w:p>
    <w:p>
      <w:pPr>
        <w:pStyle w:val="BodyText"/>
      </w:pPr>
      <w:r>
        <w:rPr>
          <w:bCs/>
          <w:b/>
        </w:rPr>
        <w:t xml:space="preserve">Research Assistant, Kyoto University Project: "Mental Health Trends in Urban Japan"</w:t>
      </w:r>
      <w:r>
        <w:t xml:space="preserve"> </w:t>
      </w:r>
      <w:r>
        <w:t xml:space="preserve">(2019-2021). Analyzed data on stress levels among Kyoto’s working population and proposed community-based interventions.</w:t>
      </w:r>
    </w:p>
    <w:p>
      <w:pPr>
        <w:pStyle w:val="BodyText"/>
      </w:pPr>
      <w:r>
        <w:rPr>
          <w:bCs/>
          <w:b/>
        </w:rPr>
        <w:t xml:space="preserve">Presentation: "Psychological Support for Disaster Survivors in Kyoto"</w:t>
      </w:r>
      <w:r>
        <w:t xml:space="preserve">, International Conference on Trauma and Mental Health, 2021. Highlighted the role of psychologists in post-disaster recovery efforts.</w:t>
      </w:r>
    </w:p>
    <w:bookmarkEnd w:id="28"/>
    <w:bookmarkStart w:id="29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6"/>
        </w:numPr>
        <w:pStyle w:val="Compact"/>
      </w:pPr>
      <w:r>
        <w:t xml:space="preserve">Japanese – Native proficiency (reading, writing, speaking).</w:t>
      </w:r>
    </w:p>
    <w:p>
      <w:pPr>
        <w:numPr>
          <w:ilvl w:val="0"/>
          <w:numId w:val="1006"/>
        </w:numPr>
        <w:pStyle w:val="Compact"/>
      </w:pPr>
      <w:r>
        <w:t xml:space="preserve">English – Fluent (professional and academic communication).</w:t>
      </w:r>
    </w:p>
    <w:p>
      <w:pPr>
        <w:numPr>
          <w:ilvl w:val="0"/>
          <w:numId w:val="1006"/>
        </w:numPr>
        <w:pStyle w:val="Compact"/>
      </w:pPr>
      <w:r>
        <w:t xml:space="preserve">Korean – Basic conversational skills (for working with diverse communities in Kyoto).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Japanese Psychological Association (JPA) and the Kyoto Psychological Society.</w:t>
      </w:r>
    </w:p>
    <w:p>
      <w:pPr>
        <w:pStyle w:val="BodyTex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Japanese societal values, including respect for hierarchy, group harmony, and indirect communication styles. Experienced in adapting therapeutic techniques to align with local customs.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mentor for mental health initiatives at Kyoto International School and organizer of the annual Kyoto Mental Health Awareness Week.</w:t>
      </w:r>
    </w:p>
    <w:bookmarkEnd w:id="30"/>
    <w:p>
      <w:pPr>
        <w:pStyle w:val="BodyText"/>
      </w:pPr>
      <w:r>
        <w:t xml:space="preserve">Curriculum Vitae | Psychologist | Japan Kyoto – Designed for Professional Excellence in Mental Health Care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Japan Kyoto</dc:title>
  <dc:creator/>
  <dc:language>en</dc:language>
  <cp:keywords/>
  <dcterms:created xsi:type="dcterms:W3CDTF">2025-12-05T10:10:01Z</dcterms:created>
  <dcterms:modified xsi:type="dcterms:W3CDTF">2025-12-05T10:10:01Z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