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psychologist-in-pakistan-islamabad"/>
    <w:p>
      <w:pPr>
        <w:pStyle w:val="Heading2"/>
      </w:pPr>
      <w:r>
        <w:t xml:space="preserve">Psychologist in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ayesha.khan.psychologist@gmail.com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licensed Psychologist with over 8 years of experience in providing mental health services to individuals, families, and communities across Pakistan Islamabad. Specializing in clinical psychology, counseling, and psychological assessments, I am committed to promoting mental wellness through evidence-based practices tailored to the cultural and social dynamics of Pakistan. My work in Islamabad has focused on addressing challenges such as stress management, trauma recovery, and emotional resilience within diverse populations. With a strong foundation in both theoretical knowledge and practical application, I aim to contribute meaningfully to the evolving field of psychology in Pakistan.</w:t>
      </w:r>
    </w:p>
    <w:bookmarkEnd w:id="21"/>
    <w:bookmarkStart w:id="22" w:name="education"/>
    <w:p>
      <w:pPr>
        <w:pStyle w:val="Heading3"/>
      </w:pPr>
      <w:r>
        <w:t xml:space="preserve">Education</w:t>
      </w:r>
    </w:p>
    <w:p>
      <w:pPr>
        <w:numPr>
          <w:ilvl w:val="0"/>
          <w:numId w:val="1001"/>
        </w:numPr>
        <w:pStyle w:val="Compact"/>
      </w:pPr>
      <w:r>
        <w:rPr>
          <w:bCs/>
          <w:b/>
        </w:rPr>
        <w:t xml:space="preserve">M.Phil in Clinical Psychology</w:t>
      </w:r>
      <w:r>
        <w:br/>
      </w:r>
      <w:r>
        <w:t xml:space="preserve">University of Central Punjab, Islamabad, Pakistan</w:t>
      </w:r>
      <w:r>
        <w:br/>
      </w:r>
      <w:r>
        <w:t xml:space="preserve">2015–2017</w:t>
      </w:r>
    </w:p>
    <w:p>
      <w:pPr>
        <w:numPr>
          <w:ilvl w:val="0"/>
          <w:numId w:val="1001"/>
        </w:numPr>
        <w:pStyle w:val="Compact"/>
      </w:pPr>
      <w:r>
        <w:rPr>
          <w:bCs/>
          <w:b/>
        </w:rPr>
        <w:t xml:space="preserve">B.Sc. in Psychology</w:t>
      </w:r>
      <w:r>
        <w:br/>
      </w:r>
      <w:r>
        <w:t xml:space="preserve">Quaid-i-Azam University, Islamabad, Pakistan</w:t>
      </w:r>
      <w:r>
        <w:br/>
      </w:r>
      <w:r>
        <w:t xml:space="preserve">2011–2014</w:t>
      </w:r>
    </w:p>
    <w:bookmarkEnd w:id="22"/>
    <w:bookmarkStart w:id="26" w:name="professional-experience"/>
    <w:p>
      <w:pPr>
        <w:pStyle w:val="Heading3"/>
      </w:pPr>
      <w:r>
        <w:t xml:space="preserve">Professional Experience</w:t>
      </w:r>
    </w:p>
    <w:bookmarkStart w:id="23" w:name="clinical-psychologist"/>
    <w:p>
      <w:pPr>
        <w:pStyle w:val="Heading4"/>
      </w:pPr>
      <w:r>
        <w:t xml:space="preserve">Clinical Psychologist</w:t>
      </w:r>
    </w:p>
    <w:p>
      <w:pPr>
        <w:pStyle w:val="FirstParagraph"/>
      </w:pPr>
      <w:r>
        <w:rPr>
          <w:bCs/>
          <w:b/>
        </w:rPr>
        <w:t xml:space="preserve">Pakistan Institute of Mental Health (PIMH), Islamabad</w:t>
      </w:r>
      <w:r>
        <w:br/>
      </w:r>
      <w:r>
        <w:t xml:space="preserve">2018–Present</w:t>
      </w:r>
    </w:p>
    <w:p>
      <w:pPr>
        <w:numPr>
          <w:ilvl w:val="0"/>
          <w:numId w:val="1002"/>
        </w:numPr>
        <w:pStyle w:val="Compact"/>
      </w:pPr>
      <w:r>
        <w:t xml:space="preserve">Providing individual and group therapy sessions for patients with anxiety, depression, and post-traumatic stress disorder (PTSD).</w:t>
      </w:r>
    </w:p>
    <w:p>
      <w:pPr>
        <w:numPr>
          <w:ilvl w:val="0"/>
          <w:numId w:val="1002"/>
        </w:numPr>
        <w:pStyle w:val="Compact"/>
      </w:pPr>
      <w:r>
        <w:t xml:space="preserve">Conducting psychological assessments and developing personalized treatment plans in alignment with the ethical guidelines of the Pakistan Psychological Association.</w:t>
      </w:r>
    </w:p>
    <w:p>
      <w:pPr>
        <w:numPr>
          <w:ilvl w:val="0"/>
          <w:numId w:val="1002"/>
        </w:numPr>
        <w:pStyle w:val="Compact"/>
      </w:pPr>
      <w:r>
        <w:t xml:space="preserve">Collaborating with psychiatrists to integrate pharmacological and psychological interventions for holistic patient care.</w:t>
      </w:r>
    </w:p>
    <w:p>
      <w:pPr>
        <w:numPr>
          <w:ilvl w:val="0"/>
          <w:numId w:val="1002"/>
        </w:numPr>
        <w:pStyle w:val="Compact"/>
      </w:pPr>
      <w:r>
        <w:t xml:space="preserve">Organizing workshops on mental health awareness in Islamabad schools and community centers, emphasizing cultural sensitivity and stigma reduction.</w:t>
      </w:r>
    </w:p>
    <w:bookmarkEnd w:id="23"/>
    <w:bookmarkStart w:id="24" w:name="internship-research-assistant"/>
    <w:p>
      <w:pPr>
        <w:pStyle w:val="Heading4"/>
      </w:pPr>
      <w:r>
        <w:t xml:space="preserve">Internship: Research Assistant</w:t>
      </w:r>
    </w:p>
    <w:p>
      <w:pPr>
        <w:pStyle w:val="FirstParagraph"/>
      </w:pPr>
      <w:r>
        <w:rPr>
          <w:bCs/>
          <w:b/>
        </w:rPr>
        <w:t xml:space="preserve">Institute of Psychology, University of the Punjab, Lahore</w:t>
      </w:r>
      <w:r>
        <w:br/>
      </w:r>
      <w:r>
        <w:t xml:space="preserve">2017–2018</w:t>
      </w:r>
    </w:p>
    <w:p>
      <w:pPr>
        <w:numPr>
          <w:ilvl w:val="0"/>
          <w:numId w:val="1003"/>
        </w:numPr>
        <w:pStyle w:val="Compact"/>
      </w:pPr>
      <w:r>
        <w:t xml:space="preserve">Assisting in research projects focused on adolescent mental health and socioeconomic factors affecting psychological well-being in Pakistan.</w:t>
      </w:r>
    </w:p>
    <w:p>
      <w:pPr>
        <w:numPr>
          <w:ilvl w:val="0"/>
          <w:numId w:val="1003"/>
        </w:numPr>
        <w:pStyle w:val="Compact"/>
      </w:pPr>
      <w:r>
        <w:t xml:space="preserve">Contributing to publications in peer-reviewed journals, including a study on the impact of urbanization on mental health in Islamabad.</w:t>
      </w:r>
    </w:p>
    <w:bookmarkEnd w:id="24"/>
    <w:bookmarkStart w:id="25" w:name="counseling-psychologist"/>
    <w:p>
      <w:pPr>
        <w:pStyle w:val="Heading4"/>
      </w:pPr>
      <w:r>
        <w:t xml:space="preserve">Counseling Psychologist</w:t>
      </w:r>
    </w:p>
    <w:p>
      <w:pPr>
        <w:pStyle w:val="FirstParagraph"/>
      </w:pPr>
      <w:r>
        <w:rPr>
          <w:bCs/>
          <w:b/>
        </w:rPr>
        <w:t xml:space="preserve">Khyber Medical University, Islamabad</w:t>
      </w:r>
      <w:r>
        <w:br/>
      </w:r>
      <w:r>
        <w:t xml:space="preserve">2015–2017</w:t>
      </w:r>
    </w:p>
    <w:p>
      <w:pPr>
        <w:numPr>
          <w:ilvl w:val="0"/>
          <w:numId w:val="1004"/>
        </w:numPr>
        <w:pStyle w:val="Compact"/>
      </w:pPr>
      <w:r>
        <w:t xml:space="preserve">Offering counseling services to students and faculty, addressing issues such as academic stress and career guidance.</w:t>
      </w:r>
    </w:p>
    <w:p>
      <w:pPr>
        <w:numPr>
          <w:ilvl w:val="0"/>
          <w:numId w:val="1004"/>
        </w:numPr>
        <w:pStyle w:val="Compact"/>
      </w:pPr>
      <w:r>
        <w:t xml:space="preserve">Developing a mentorship program for first-year students to enhance their transition into university life.</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Licensed Psychologist</w:t>
      </w:r>
      <w:r>
        <w:br/>
      </w:r>
      <w:r>
        <w:t xml:space="preserve">Pakistan Psychological Association (PPA), 2018</w:t>
      </w:r>
    </w:p>
    <w:p>
      <w:pPr>
        <w:numPr>
          <w:ilvl w:val="0"/>
          <w:numId w:val="1005"/>
        </w:numPr>
        <w:pStyle w:val="Compact"/>
      </w:pPr>
      <w:r>
        <w:rPr>
          <w:bCs/>
          <w:b/>
        </w:rPr>
        <w:t xml:space="preserve">Advanced Training in Cognitive Behavioral Therapy (CBT)</w:t>
      </w:r>
      <w:r>
        <w:br/>
      </w:r>
      <w:r>
        <w:t xml:space="preserve">International Academy of CBT, 2019</w:t>
      </w:r>
    </w:p>
    <w:p>
      <w:pPr>
        <w:numPr>
          <w:ilvl w:val="0"/>
          <w:numId w:val="1005"/>
        </w:numPr>
        <w:pStyle w:val="Compact"/>
      </w:pPr>
      <w:r>
        <w:rPr>
          <w:bCs/>
          <w:b/>
        </w:rPr>
        <w:t xml:space="preserve">First Aid and Crisis Intervention Certification</w:t>
      </w:r>
      <w:r>
        <w:br/>
      </w:r>
      <w:r>
        <w:t xml:space="preserve">Red Crescent Society, Islamabad, 2020</w:t>
      </w:r>
    </w:p>
    <w:bookmarkEnd w:id="27"/>
    <w:bookmarkStart w:id="28" w:name="research-and-publications"/>
    <w:p>
      <w:pPr>
        <w:pStyle w:val="Heading3"/>
      </w:pPr>
      <w:r>
        <w:t xml:space="preserve">Research and Publications</w:t>
      </w:r>
    </w:p>
    <w:p>
      <w:pPr>
        <w:pStyle w:val="FirstParagraph"/>
      </w:pPr>
      <w:r>
        <w:t xml:space="preserve">Published research on mental health challenges in urban settings of Pakistan Islamabad:</w:t>
      </w:r>
    </w:p>
    <w:p>
      <w:pPr>
        <w:numPr>
          <w:ilvl w:val="0"/>
          <w:numId w:val="1006"/>
        </w:numPr>
        <w:pStyle w:val="Compact"/>
      </w:pPr>
      <w:r>
        <w:t xml:space="preserve">"Cultural Barriers to Mental Health Care in Islamabad: A Qualitative Study," *Journal of Pakistani Psychology*, 2021.</w:t>
      </w:r>
    </w:p>
    <w:p>
      <w:pPr>
        <w:numPr>
          <w:ilvl w:val="0"/>
          <w:numId w:val="1006"/>
        </w:numPr>
        <w:pStyle w:val="Compact"/>
      </w:pPr>
      <w:r>
        <w:t xml:space="preserve">"Impact of Social Media on Adolescent Anxiety: A Case Study from Islamabad," *Pakistan Journal of Behavioral Sciences*, 2019.</w:t>
      </w:r>
    </w:p>
    <w:bookmarkEnd w:id="28"/>
    <w:bookmarkStart w:id="29" w:name="community-involvement"/>
    <w:p>
      <w:pPr>
        <w:pStyle w:val="Heading3"/>
      </w:pPr>
      <w:r>
        <w:t xml:space="preserve">Community Involvement</w:t>
      </w:r>
    </w:p>
    <w:p>
      <w:pPr>
        <w:pStyle w:val="FirstParagraph"/>
      </w:pPr>
      <w:r>
        <w:t xml:space="preserve">Active participant in initiatives aimed at improving mental health access in Pakistan Islamabad:</w:t>
      </w:r>
    </w:p>
    <w:p>
      <w:pPr>
        <w:numPr>
          <w:ilvl w:val="0"/>
          <w:numId w:val="1007"/>
        </w:numPr>
        <w:pStyle w:val="Compact"/>
      </w:pPr>
      <w:r>
        <w:t xml:space="preserve">Volunteer Psychologist at the Islamabad Mental Health Foundation (IMHF), 2019–Present.</w:t>
      </w:r>
    </w:p>
    <w:p>
      <w:pPr>
        <w:numPr>
          <w:ilvl w:val="0"/>
          <w:numId w:val="1007"/>
        </w:numPr>
        <w:pStyle w:val="Compact"/>
      </w:pPr>
      <w:r>
        <w:t xml:space="preserve">Counselling services for disaster survivors following the 2019 floods in Pakistan, coordinated by the United Nations Development Programme (UNDP).</w:t>
      </w:r>
    </w:p>
    <w:bookmarkEnd w:id="29"/>
    <w:bookmarkStart w:id="30" w:name="skills"/>
    <w:p>
      <w:pPr>
        <w:pStyle w:val="Heading3"/>
      </w:pPr>
      <w:r>
        <w:t xml:space="preserve">Skills</w:t>
      </w:r>
    </w:p>
    <w:p>
      <w:pPr>
        <w:numPr>
          <w:ilvl w:val="0"/>
          <w:numId w:val="1008"/>
        </w:numPr>
        <w:pStyle w:val="Compact"/>
      </w:pPr>
      <w:r>
        <w:t xml:space="preserve">Proficient in CBT, dialectical behavior therapy (DBT), and play therapy.</w:t>
      </w:r>
    </w:p>
    <w:p>
      <w:pPr>
        <w:numPr>
          <w:ilvl w:val="0"/>
          <w:numId w:val="1008"/>
        </w:numPr>
        <w:pStyle w:val="Compact"/>
      </w:pPr>
      <w:r>
        <w:t xml:space="preserve">Strong communication skills in English and Urdu, with basic knowledge of Pashto.</w:t>
      </w:r>
    </w:p>
    <w:p>
      <w:pPr>
        <w:numPr>
          <w:ilvl w:val="0"/>
          <w:numId w:val="1008"/>
        </w:numPr>
        <w:pStyle w:val="Compact"/>
      </w:pPr>
      <w:r>
        <w:t xml:space="preserve">Experienced in using psychological assessment tools such as the MMPI-2 and BDI-II.</w:t>
      </w:r>
    </w:p>
    <w:p>
      <w:pPr>
        <w:numPr>
          <w:ilvl w:val="0"/>
          <w:numId w:val="1008"/>
        </w:numPr>
        <w:pStyle w:val="Compact"/>
      </w:pPr>
      <w:r>
        <w:t xml:space="preserve">Cultural competence in addressing mental health issues within Pakistani societal frameworks.</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Urdu (Native)</w:t>
      </w:r>
    </w:p>
    <w:p>
      <w:pPr>
        <w:numPr>
          <w:ilvl w:val="0"/>
          <w:numId w:val="1009"/>
        </w:numPr>
        <w:pStyle w:val="Compact"/>
      </w:pPr>
      <w:r>
        <w:t xml:space="preserve">Pashto (Basic)</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Pakistan Islamabad</dc:title>
  <dc:creator/>
  <dc:language>en</dc:language>
  <cp:keywords/>
  <dcterms:created xsi:type="dcterms:W3CDTF">2026-07-24T04:47:07Z</dcterms:created>
  <dcterms:modified xsi:type="dcterms:W3CDTF">2026-07-24T04:47:07Z</dcterms:modified>
</cp:coreProperties>
</file>

<file path=docProps/custom.xml><?xml version="1.0" encoding="utf-8"?>
<Properties xmlns="http://schemas.openxmlformats.org/officeDocument/2006/custom-properties" xmlns:vt="http://schemas.openxmlformats.org/officeDocument/2006/docPropsVTypes"/>
</file>