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Ivanova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anna.ivanova.psychologist@gmail.com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 | 190000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clinical practice, research, and community mental health initiatives in Russia Saint Petersburg. Proficient in providing evidence-based therapeutic interventions tailored to the cultural and social context of the region. Committed to fostering psychological well-being through innovative approaches that address the unique challenges faced by individuals and groups in Saint Petersburg. A strong advocate for mental health awareness, with a focus on integrating traditional Russian psychosocial practices with modern psychological methodologies.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154991507ebd1c778316ee1dbbbd73a58457efc"/>
    <w:p>
      <w:pPr>
        <w:pStyle w:val="Heading3"/>
      </w:pPr>
      <w:r>
        <w:t xml:space="preserve">Doctor of Psychology (Ph.D.) in Clinical Psychology</w:t>
      </w:r>
    </w:p>
    <w:p>
      <w:pPr>
        <w:pStyle w:val="FirstParagraph"/>
      </w:pPr>
      <w:r>
        <w:rPr>
          <w:iCs/>
          <w:i/>
        </w:rPr>
        <w:t xml:space="preserve">Leningrad State University, Saint Petersburg, Russia</w:t>
      </w:r>
      <w:r>
        <w:br/>
      </w:r>
      <w:r>
        <w:t xml:space="preserve">Graduated: June 2015</w:t>
      </w:r>
      <w:r>
        <w:br/>
      </w:r>
      <w:r>
        <w:t xml:space="preserve">Dissertation: "Cultural Adaptation of Cognitive Behavioral Therapy in Urban Populations of Saint Petersburg"</w:t>
      </w:r>
    </w:p>
    <w:bookmarkEnd w:id="22"/>
    <w:bookmarkStart w:id="23" w:name="masters-in-psychology"/>
    <w:p>
      <w:pPr>
        <w:pStyle w:val="Heading3"/>
      </w:pPr>
      <w:r>
        <w:t xml:space="preserve">Masters in Psychology</w:t>
      </w:r>
    </w:p>
    <w:p>
      <w:pPr>
        <w:pStyle w:val="FirstParagraph"/>
      </w:pPr>
      <w:r>
        <w:rPr>
          <w:iCs/>
          <w:i/>
        </w:rPr>
        <w:t xml:space="preserve">Russian State Pedagogical University, Saint Petersburg, Russia</w:t>
      </w:r>
      <w:r>
        <w:br/>
      </w:r>
      <w:r>
        <w:t xml:space="preserve">Graduated: June 2010</w:t>
      </w:r>
      <w:r>
        <w:br/>
      </w:r>
      <w:r>
        <w:t xml:space="preserve">Thesis: "Psychological Support for Students in Higher Education Institutions of Saint Petersburg"</w:t>
      </w:r>
    </w:p>
    <w:bookmarkEnd w:id="23"/>
    <w:bookmarkStart w:id="24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Saint Petersburg State University, Russia</w:t>
      </w:r>
      <w:r>
        <w:br/>
      </w:r>
      <w:r>
        <w:t xml:space="preserve">Graduated: June 2007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Russian Psychological Society – Saint Petersburg Branch, Russia</w:t>
      </w:r>
      <w:r>
        <w:br/>
      </w:r>
      <w:r>
        <w:t xml:space="preserve">April 2018 – Present</w:t>
      </w:r>
      <w:r>
        <w:br/>
      </w:r>
      <w:r>
        <w:t xml:space="preserve">- Led a team of 15 psychologists in developing and implementing mental health programs for schools and community centers in Saint Petersburg.</w:t>
      </w:r>
      <w:r>
        <w:br/>
      </w:r>
      <w:r>
        <w:t xml:space="preserve">- Conducted workshops on trauma-informed care for educators and social workers, emphasizing the cultural specificity of psychological needs in the region.</w:t>
      </w:r>
      <w:r>
        <w:br/>
      </w:r>
      <w:r>
        <w:t xml:space="preserve">- Collaborated with local hospitals to provide psycho-oncology support for patients undergoing treatment in Saint Petersburg.</w:t>
      </w:r>
    </w:p>
    <w:bookmarkEnd w:id="26"/>
    <w:bookmarkStart w:id="27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St. Petersburg Center for Psychological Rehabilitation, Russia</w:t>
      </w:r>
      <w:r>
        <w:br/>
      </w:r>
      <w:r>
        <w:t xml:space="preserve">January 2012 – March 2018</w:t>
      </w:r>
      <w:r>
        <w:br/>
      </w:r>
      <w:r>
        <w:t xml:space="preserve">- Provided individual and group therapy for clients with anxiety, depression, and post-traumatic stress disorder (PTSD), specializing in the adaptation of therapeutic techniques to Russian cultural norms.</w:t>
      </w:r>
      <w:r>
        <w:br/>
      </w:r>
      <w:r>
        <w:t xml:space="preserve">- Authored a series of articles published in the "Psychology in Russia" journal, focusing on the psychological impact of urbanization on Saint Petersburg’s population.</w:t>
      </w:r>
      <w:r>
        <w:br/>
      </w:r>
      <w:r>
        <w:t xml:space="preserve">- Organized annual mental health fairs in Saint Petersburg, reaching over 2,000 residents annually.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Leningrad State University, Psychology Department, Russia</w:t>
      </w:r>
      <w:r>
        <w:br/>
      </w:r>
      <w:r>
        <w:t xml:space="preserve">September 2007 – December 2011</w:t>
      </w:r>
      <w:r>
        <w:br/>
      </w:r>
      <w:r>
        <w:t xml:space="preserve">- Assisted in studies on the efficacy of family therapy models in addressing intergenerational conflicts within Russian households.</w:t>
      </w:r>
      <w:r>
        <w:br/>
      </w:r>
      <w:r>
        <w:t xml:space="preserve">- Contributed to a national project on mental health disparities in urban vs. rural areas of Saint Petersburg.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Cognitive Behavioral Therapy (CBT), Dialectical Behavior Therapy (DBT), and Eye Movement Desensitization and Reprocessing (EMDR)</w:t>
      </w:r>
    </w:p>
    <w:p>
      <w:pPr>
        <w:numPr>
          <w:ilvl w:val="0"/>
          <w:numId w:val="1001"/>
        </w:numPr>
        <w:pStyle w:val="Compact"/>
      </w:pPr>
      <w:r>
        <w:t xml:space="preserve">Fluent in Russian and English, with intermediate knowledge of German</w:t>
      </w:r>
    </w:p>
    <w:p>
      <w:pPr>
        <w:numPr>
          <w:ilvl w:val="0"/>
          <w:numId w:val="1001"/>
        </w:numPr>
        <w:pStyle w:val="Compact"/>
      </w:pPr>
      <w:r>
        <w:t xml:space="preserve">Proficient in using psychological assessment tools such as the MMPI-2-RF and BDI-II</w:t>
      </w:r>
    </w:p>
    <w:p>
      <w:pPr>
        <w:numPr>
          <w:ilvl w:val="0"/>
          <w:numId w:val="1001"/>
        </w:numPr>
        <w:pStyle w:val="Compact"/>
      </w:pPr>
      <w:r>
        <w:t xml:space="preserve">Strong understanding of Russian cultural dynamics and their impact on mental health practices</w:t>
      </w:r>
    </w:p>
    <w:p>
      <w:pPr>
        <w:numPr>
          <w:ilvl w:val="0"/>
          <w:numId w:val="1001"/>
        </w:numPr>
        <w:pStyle w:val="Compact"/>
      </w:pPr>
      <w:r>
        <w:t xml:space="preserve">Experience in developing and managing mental health initiatives for diverse populations in Saint Petersburg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Clinical Psychologist (Russian Psychological Society, 2017)</w:t>
      </w:r>
    </w:p>
    <w:p>
      <w:pPr>
        <w:numPr>
          <w:ilvl w:val="0"/>
          <w:numId w:val="1002"/>
        </w:numPr>
        <w:pStyle w:val="Compact"/>
      </w:pPr>
      <w:r>
        <w:t xml:space="preserve">International Certification in Trauma Therapy (EMDR Europe, 2016)</w:t>
      </w:r>
    </w:p>
    <w:p>
      <w:pPr>
        <w:numPr>
          <w:ilvl w:val="0"/>
          <w:numId w:val="1002"/>
        </w:numPr>
        <w:pStyle w:val="Compact"/>
      </w:pPr>
      <w:r>
        <w:t xml:space="preserve">Advanced Training in Group Therapy Techniques (Saint Petersburg Institute of Psychology, 2014)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Russian Psychological Society (RPS), Saint Petersburg Chapter</w:t>
      </w:r>
    </w:p>
    <w:p>
      <w:pPr>
        <w:numPr>
          <w:ilvl w:val="0"/>
          <w:numId w:val="1003"/>
        </w:numPr>
        <w:pStyle w:val="Compact"/>
      </w:pPr>
      <w:r>
        <w:t xml:space="preserve">Member of the European Federation of Psychologists’ Associations (EFPA)</w:t>
      </w:r>
    </w:p>
    <w:p>
      <w:pPr>
        <w:numPr>
          <w:ilvl w:val="0"/>
          <w:numId w:val="1003"/>
        </w:numPr>
        <w:pStyle w:val="Compact"/>
      </w:pPr>
      <w:r>
        <w:t xml:space="preserve">Volunteer with "Mind for Saint Petersburg," a non-profit organization providing free counseling services to underserved communities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Ivanova, A. (2020). "Cultural Sensitivity in Psychotherapy: Case Studies from Saint Petersburg." *Russian Journal of Clinical Psychology*, 15(3), 45-60.</w:t>
      </w:r>
    </w:p>
    <w:p>
      <w:pPr>
        <w:numPr>
          <w:ilvl w:val="0"/>
          <w:numId w:val="1004"/>
        </w:numPr>
        <w:pStyle w:val="Compact"/>
      </w:pPr>
      <w:r>
        <w:t xml:space="preserve">Ivanova, A. &amp; Petrov, I. (2018). "Urban Stress and Resilience in Saint Petersburg Residents." *Psychology in Russia: State of the Art*, 11(2), 89-104.</w:t>
      </w:r>
    </w:p>
    <w:p>
      <w:pPr>
        <w:numPr>
          <w:ilvl w:val="0"/>
          <w:numId w:val="1004"/>
        </w:numPr>
        <w:pStyle w:val="Compact"/>
      </w:pPr>
      <w:r>
        <w:t xml:space="preserve">Ivanova, A. (2016). "Integrating Traditional Healing Practices with Modern Therapy in Russian Contexts." *Proceedings of the 7th International Conference on Cultural Psychology*.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Russian: Native speaker</w:t>
      </w:r>
    </w:p>
    <w:p>
      <w:pPr>
        <w:numPr>
          <w:ilvl w:val="0"/>
          <w:numId w:val="1005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5"/>
        </w:numPr>
        <w:pStyle w:val="Compact"/>
      </w:pPr>
      <w:r>
        <w:t xml:space="preserve">German: Intermediate (Goethe Institute B1)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Ivanova at anna.ivanova.psychologist@gmail.com.</w:t>
      </w:r>
    </w:p>
    <w:p>
      <w:pPr>
        <w:pStyle w:val="BodyText"/>
      </w:pPr>
      <w:r>
        <w:t xml:space="preserve">This Curriculum Vitae is tailored for the Russian Saint Petersburg psychological community, emphasizing cultural competence, regional expertise, and a commitment to mental health in Russia.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2025-12-12T03:41:08Z</dcterms:created>
  <dcterms:modified xsi:type="dcterms:W3CDTF">2025-12-12T03:41:08Z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