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United</w:t>
      </w:r>
      <w:r>
        <w:t xml:space="preserve"> </w:t>
      </w:r>
      <w:r>
        <w:t xml:space="preserve">Kingdom</w:t>
      </w:r>
      <w:r>
        <w:t xml:space="preserve"> </w:t>
      </w:r>
      <w:r>
        <w:t xml:space="preserve">Birmingham</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+44 123 456 7890</w:t>
      </w:r>
      <w:r>
        <w:br/>
      </w:r>
      <w:r>
        <w:rPr>
          <w:bCs/>
          <w:b/>
        </w:rPr>
        <w:t xml:space="preserve">Location:</w:t>
      </w:r>
      <w:r>
        <w:t xml:space="preserve"> </w:t>
      </w:r>
      <w:r>
        <w:t xml:space="preserve">Birmingham, United Kingdom</w:t>
      </w:r>
    </w:p>
    <w:bookmarkEnd w:id="20"/>
    <w:bookmarkStart w:id="21" w:name="professional-summary"/>
    <w:p>
      <w:pPr>
        <w:pStyle w:val="Heading2"/>
      </w:pPr>
      <w:r>
        <w:t xml:space="preserve">Professional Summary</w:t>
      </w:r>
    </w:p>
    <w:p>
      <w:pPr>
        <w:pStyle w:val="FirstParagraph"/>
      </w:pPr>
      <w:r>
        <w:t xml:space="preserve">A dedicated and experienced Psychologist with a focus on clinical and counseling psychology, specializing in evidence-based practices tailored to the diverse communities of the United Kingdom Birmingham. With over [X years] of experience in mental health services, I am committed to promoting psychological well-being through compassionate care, research-driven interventions, and collaboration with local healthcare providers. My work aligns with the standards of the British Psychological Society (BPS) and the Health and Care Professions Council (HCPC), ensuring adherence to UK ethical guidelines. I am passionate about contributing to Birmingham's mental health landscape by addressing individual and community needs through personalized therapeutic approaches.</w:t>
      </w:r>
    </w:p>
    <w:bookmarkEnd w:id="21"/>
    <w:bookmarkStart w:id="25" w:name="education"/>
    <w:p>
      <w:pPr>
        <w:pStyle w:val="Heading2"/>
      </w:pPr>
      <w:r>
        <w:t xml:space="preserve">Education</w:t>
      </w:r>
    </w:p>
    <w:bookmarkStart w:id="22" w:name="bachelor-of-science-in-psychology"/>
    <w:p>
      <w:pPr>
        <w:pStyle w:val="Heading3"/>
      </w:pPr>
      <w:r>
        <w:t xml:space="preserve">Bachelor of Science in Psychology</w:t>
      </w:r>
    </w:p>
    <w:p>
      <w:pPr>
        <w:pStyle w:val="FirstParagraph"/>
      </w:pPr>
      <w:r>
        <w:rPr>
          <w:bCs/>
          <w:b/>
        </w:rPr>
        <w:t xml:space="preserve">University of Birmingham</w:t>
      </w:r>
      <w:r>
        <w:t xml:space="preserve">, Birmingham, United Kingdom</w:t>
      </w:r>
      <w:r>
        <w:br/>
      </w:r>
      <w:r>
        <w:t xml:space="preserve">Graduated: [Year]</w:t>
      </w:r>
    </w:p>
    <w:bookmarkEnd w:id="22"/>
    <w:bookmarkStart w:id="23" w:name="master-of-science-in-clinical-psychology"/>
    <w:p>
      <w:pPr>
        <w:pStyle w:val="Heading3"/>
      </w:pPr>
      <w:r>
        <w:t xml:space="preserve">Master of Science in Clinical Psychology</w:t>
      </w:r>
    </w:p>
    <w:p>
      <w:pPr>
        <w:pStyle w:val="FirstParagraph"/>
      </w:pPr>
      <w:r>
        <w:rPr>
          <w:bCs/>
          <w:b/>
        </w:rPr>
        <w:t xml:space="preserve">University of Central Lancashire (UCLan)</w:t>
      </w:r>
      <w:r>
        <w:t xml:space="preserve">, Preston, United Kingdom</w:t>
      </w:r>
      <w:r>
        <w:br/>
      </w:r>
      <w:r>
        <w:t xml:space="preserve">Graduated: [Year]</w:t>
      </w:r>
    </w:p>
    <w:bookmarkEnd w:id="23"/>
    <w:bookmarkStart w:id="24" w:name="X35ae1bccc0c5e718ace4dfc8ca84c5ac598e495"/>
    <w:p>
      <w:pPr>
        <w:pStyle w:val="Heading3"/>
      </w:pPr>
      <w:r>
        <w:t xml:space="preserve">Doctorate in Clinical Psychology (DClinPsy)</w:t>
      </w:r>
    </w:p>
    <w:p>
      <w:pPr>
        <w:pStyle w:val="FirstParagraph"/>
      </w:pPr>
      <w:r>
        <w:rPr>
          <w:bCs/>
          <w:b/>
        </w:rPr>
        <w:t xml:space="preserve">King’s College London</w:t>
      </w:r>
      <w:r>
        <w:t xml:space="preserve">, London, United Kingdom</w:t>
      </w:r>
      <w:r>
        <w:br/>
      </w:r>
      <w:r>
        <w:t xml:space="preserve">Graduated: [Year]</w:t>
      </w:r>
    </w:p>
    <w:bookmarkEnd w:id="24"/>
    <w:bookmarkEnd w:id="25"/>
    <w:bookmarkStart w:id="29" w:name="professional-experience"/>
    <w:p>
      <w:pPr>
        <w:pStyle w:val="Heading2"/>
      </w:pPr>
      <w:r>
        <w:t xml:space="preserve">Professional Experience</w:t>
      </w:r>
    </w:p>
    <w:bookmarkStart w:id="26" w:name="clinical-psychologist"/>
    <w:p>
      <w:pPr>
        <w:pStyle w:val="Heading3"/>
      </w:pPr>
      <w:r>
        <w:t xml:space="preserve">Clinical Psychologist</w:t>
      </w:r>
    </w:p>
    <w:p>
      <w:pPr>
        <w:pStyle w:val="FirstParagraph"/>
      </w:pPr>
      <w:r>
        <w:rPr>
          <w:bCs/>
          <w:b/>
        </w:rPr>
        <w:t xml:space="preserve">Birmingham Community Healthcare NHS Foundation Trust</w:t>
      </w:r>
      <w:r>
        <w:t xml:space="preserve">, Birmingham, United Kingdom</w:t>
      </w:r>
      <w:r>
        <w:br/>
      </w:r>
      <w:r>
        <w:t xml:space="preserve">[Start Date] – Present</w:t>
      </w:r>
      <w:r>
        <w:br/>
      </w:r>
      <w:r>
        <w:t xml:space="preserve">- Provide individual and group therapeutic interventions for patients with a wide range of mental health conditions, including anxiety, depression, and trauma.</w:t>
      </w:r>
      <w:r>
        <w:br/>
      </w:r>
      <w:r>
        <w:t xml:space="preserve">- Collaborate with multidisciplinary teams to develop personalized care plans aligned with the National Institute for Health and Care Excellence (NICE) guidelines.</w:t>
      </w:r>
      <w:r>
        <w:br/>
      </w:r>
      <w:r>
        <w:t xml:space="preserve">- Conduct psychological assessments and diagnostics to support accurate diagnoses and treatment strategies in line with UK standards.</w:t>
      </w:r>
      <w:r>
        <w:br/>
      </w:r>
      <w:r>
        <w:t xml:space="preserve">- Deliver workshops on mental health awareness in local schools and community centers, fostering early intervention in Birmingham.</w:t>
      </w:r>
    </w:p>
    <w:bookmarkEnd w:id="26"/>
    <w:bookmarkStart w:id="27" w:name="assistant-psychologist"/>
    <w:p>
      <w:pPr>
        <w:pStyle w:val="Heading3"/>
      </w:pPr>
      <w:r>
        <w:t xml:space="preserve">Assistant Psychologist</w:t>
      </w:r>
    </w:p>
    <w:p>
      <w:pPr>
        <w:pStyle w:val="FirstParagraph"/>
      </w:pPr>
      <w:r>
        <w:rPr>
          <w:bCs/>
          <w:b/>
        </w:rPr>
        <w:t xml:space="preserve">Birmingham City University</w:t>
      </w:r>
      <w:r>
        <w:t xml:space="preserve">, Birmingham, United Kingdom</w:t>
      </w:r>
      <w:r>
        <w:br/>
      </w:r>
      <w:r>
        <w:t xml:space="preserve">[Start Date] – [End Date]</w:t>
      </w:r>
      <w:r>
        <w:br/>
      </w:r>
      <w:r>
        <w:t xml:space="preserve">- Support senior psychologists in conducting assessments and interventions for patients across various clinical settings.</w:t>
      </w:r>
      <w:r>
        <w:br/>
      </w:r>
      <w:r>
        <w:t xml:space="preserve">- Participate in research projects focused on improving mental health outcomes for underrepresented groups in the UK.</w:t>
      </w:r>
      <w:r>
        <w:br/>
      </w:r>
      <w:r>
        <w:t xml:space="preserve">- Assist in the development of training programs for psychology students, emphasizing ethical practices and cultural competence.</w:t>
      </w:r>
    </w:p>
    <w:bookmarkEnd w:id="27"/>
    <w:bookmarkStart w:id="28" w:name="private-practice-psychologist"/>
    <w:p>
      <w:pPr>
        <w:pStyle w:val="Heading3"/>
      </w:pPr>
      <w:r>
        <w:t xml:space="preserve">Private Practice Psychologist</w:t>
      </w:r>
    </w:p>
    <w:p>
      <w:pPr>
        <w:pStyle w:val="FirstParagraph"/>
      </w:pPr>
      <w:r>
        <w:rPr>
          <w:bCs/>
          <w:b/>
        </w:rPr>
        <w:t xml:space="preserve">Birmingham Psychological Services</w:t>
      </w:r>
      <w:r>
        <w:t xml:space="preserve">, Birmingham, United Kingdom</w:t>
      </w:r>
      <w:r>
        <w:br/>
      </w:r>
      <w:r>
        <w:t xml:space="preserve">[Start Date] – [End Date]</w:t>
      </w:r>
      <w:r>
        <w:br/>
      </w:r>
      <w:r>
        <w:t xml:space="preserve">- Offer one-on-one therapy sessions to adults and adolescents, addressing issues such as relationship conflicts, stress management, and personal growth.</w:t>
      </w:r>
      <w:r>
        <w:br/>
      </w:r>
      <w:r>
        <w:t xml:space="preserve">- Maintain a caseload of 20–30 patients weekly, ensuring continuity of care and regular follow-ups.</w:t>
      </w:r>
      <w:r>
        <w:br/>
      </w:r>
      <w:r>
        <w:t xml:space="preserve">- Utilize cognitive-behavioral therapy (CBT), humanistic approaches, and mindfulness techniques to support clients in the United Kingdom Birmingham area.</w:t>
      </w:r>
    </w:p>
    <w:bookmarkEnd w:id="28"/>
    <w:bookmarkEnd w:id="29"/>
    <w:bookmarkStart w:id="30" w:name="skills"/>
    <w:p>
      <w:pPr>
        <w:pStyle w:val="Heading2"/>
      </w:pPr>
      <w:r>
        <w:t xml:space="preserve">Skills</w:t>
      </w:r>
    </w:p>
    <w:p>
      <w:pPr>
        <w:numPr>
          <w:ilvl w:val="0"/>
          <w:numId w:val="1001"/>
        </w:numPr>
        <w:pStyle w:val="Compact"/>
      </w:pPr>
      <w:r>
        <w:t xml:space="preserve">Expertise in evidence-based therapeutic modalities (e.g., CBT, DBT, ACT)</w:t>
      </w:r>
    </w:p>
    <w:p>
      <w:pPr>
        <w:numPr>
          <w:ilvl w:val="0"/>
          <w:numId w:val="1001"/>
        </w:numPr>
        <w:pStyle w:val="Compact"/>
      </w:pPr>
      <w:r>
        <w:t xml:space="preserve">Strong analytical and diagnostic skills for psychological assessments</w:t>
      </w:r>
    </w:p>
    <w:p>
      <w:pPr>
        <w:numPr>
          <w:ilvl w:val="0"/>
          <w:numId w:val="1001"/>
        </w:numPr>
        <w:pStyle w:val="Compact"/>
      </w:pPr>
      <w:r>
        <w:t xml:space="preserve">Proficient in using digital tools for therapy delivery (e.g., Zoom, Microsoft Teams)</w:t>
      </w:r>
    </w:p>
    <w:p>
      <w:pPr>
        <w:numPr>
          <w:ilvl w:val="0"/>
          <w:numId w:val="1001"/>
        </w:numPr>
        <w:pStyle w:val="Compact"/>
      </w:pPr>
      <w:r>
        <w:t xml:space="preserve">Cultural sensitivity and experience working with diverse populations in Birmingham</w:t>
      </w:r>
    </w:p>
    <w:p>
      <w:pPr>
        <w:numPr>
          <w:ilvl w:val="0"/>
          <w:numId w:val="1001"/>
        </w:numPr>
        <w:pStyle w:val="Compact"/>
      </w:pPr>
      <w:r>
        <w:t xml:space="preserve">Excellent communication and interpersonal skills for client-centered care</w:t>
      </w:r>
    </w:p>
    <w:p>
      <w:pPr>
        <w:numPr>
          <w:ilvl w:val="0"/>
          <w:numId w:val="1001"/>
        </w:numPr>
        <w:pStyle w:val="Compact"/>
      </w:pPr>
      <w:r>
        <w:t xml:space="preserve">Ability to collaborate effectively with NHS teams and community organizations</w:t>
      </w:r>
    </w:p>
    <w:bookmarkEnd w:id="30"/>
    <w:bookmarkStart w:id="31" w:name="certifications-and-licenses"/>
    <w:p>
      <w:pPr>
        <w:pStyle w:val="Heading2"/>
      </w:pPr>
      <w:r>
        <w:t xml:space="preserve">Certifications and Licenses</w:t>
      </w:r>
    </w:p>
    <w:p>
      <w:pPr>
        <w:numPr>
          <w:ilvl w:val="0"/>
          <w:numId w:val="1002"/>
        </w:numPr>
        <w:pStyle w:val="Compact"/>
      </w:pPr>
      <w:r>
        <w:rPr>
          <w:bCs/>
          <w:b/>
        </w:rPr>
        <w:t xml:space="preserve">Health and Care Professions Council (HCPC) Registration:</w:t>
      </w:r>
      <w:r>
        <w:t xml:space="preserve"> </w:t>
      </w:r>
      <w:r>
        <w:t xml:space="preserve">[Registration Number], valid until [Date]</w:t>
      </w:r>
    </w:p>
    <w:p>
      <w:pPr>
        <w:numPr>
          <w:ilvl w:val="0"/>
          <w:numId w:val="1002"/>
        </w:numPr>
        <w:pStyle w:val="Compact"/>
      </w:pPr>
      <w:r>
        <w:rPr>
          <w:bCs/>
          <w:b/>
        </w:rPr>
        <w:t xml:space="preserve">British Psychological Society (BPS) Membership:</w:t>
      </w:r>
      <w:r>
        <w:t xml:space="preserve"> </w:t>
      </w:r>
      <w:r>
        <w:t xml:space="preserve">Chartered Psychologist, Member ID: [ID]</w:t>
      </w:r>
    </w:p>
    <w:p>
      <w:pPr>
        <w:numPr>
          <w:ilvl w:val="0"/>
          <w:numId w:val="1002"/>
        </w:numPr>
        <w:pStyle w:val="Compact"/>
      </w:pPr>
      <w:r>
        <w:rPr>
          <w:bCs/>
          <w:b/>
        </w:rPr>
        <w:t xml:space="preserve">Certified Cognitive Behavioral Therapist:</w:t>
      </w:r>
      <w:r>
        <w:t xml:space="preserve"> </w:t>
      </w:r>
      <w:r>
        <w:t xml:space="preserve">Accredited by the British Association for Behavioural and Cognitive Psychotherapies (BABCP)</w:t>
      </w:r>
    </w:p>
    <w:p>
      <w:pPr>
        <w:numPr>
          <w:ilvl w:val="0"/>
          <w:numId w:val="1002"/>
        </w:numPr>
        <w:pStyle w:val="Compact"/>
      </w:pPr>
      <w:r>
        <w:rPr>
          <w:bCs/>
          <w:b/>
        </w:rPr>
        <w:t xml:space="preserve">Digital Therapy Training:</w:t>
      </w:r>
      <w:r>
        <w:t xml:space="preserve"> </w:t>
      </w:r>
      <w:r>
        <w:t xml:space="preserve">Completed courses on remote psychological support in the UK context</w:t>
      </w:r>
    </w:p>
    <w:bookmarkEnd w:id="31"/>
    <w:bookmarkStart w:id="32" w:name="professional-memberships"/>
    <w:p>
      <w:pPr>
        <w:pStyle w:val="Heading2"/>
      </w:pPr>
      <w:r>
        <w:t xml:space="preserve">Professional Memberships</w:t>
      </w:r>
    </w:p>
    <w:p>
      <w:pPr>
        <w:numPr>
          <w:ilvl w:val="0"/>
          <w:numId w:val="1003"/>
        </w:numPr>
        <w:pStyle w:val="Compact"/>
      </w:pPr>
      <w:r>
        <w:t xml:space="preserve">British Psychological Society (BPS) – Member since [Year]</w:t>
      </w:r>
    </w:p>
    <w:p>
      <w:pPr>
        <w:numPr>
          <w:ilvl w:val="0"/>
          <w:numId w:val="1003"/>
        </w:numPr>
        <w:pStyle w:val="Compact"/>
      </w:pPr>
      <w:r>
        <w:t xml:space="preserve">British Association for Behavioural and Cognitive Psychotherapies (BABCP) – Member since [Year]</w:t>
      </w:r>
    </w:p>
    <w:p>
      <w:pPr>
        <w:numPr>
          <w:ilvl w:val="0"/>
          <w:numId w:val="1003"/>
        </w:numPr>
        <w:pStyle w:val="Compact"/>
      </w:pPr>
      <w:r>
        <w:t xml:space="preserve">Birmingham Psychological Society – Active participant in local networking events</w:t>
      </w:r>
    </w:p>
    <w:bookmarkEnd w:id="32"/>
    <w:bookmarkStart w:id="33" w:name="language-proficiency"/>
    <w:p>
      <w:pPr>
        <w:pStyle w:val="Heading2"/>
      </w:pPr>
      <w:r>
        <w:t xml:space="preserve">Language Proficiency</w:t>
      </w:r>
    </w:p>
    <w:p>
      <w:pPr>
        <w:pStyle w:val="FirstParagraph"/>
      </w:pPr>
      <w:r>
        <w:rPr>
          <w:bCs/>
          <w:b/>
        </w:rPr>
        <w:t xml:space="preserve">English:</w:t>
      </w:r>
      <w:r>
        <w:t xml:space="preserve"> </w:t>
      </w:r>
      <w:r>
        <w:t xml:space="preserve">Native speaker</w:t>
      </w:r>
      <w:r>
        <w:br/>
      </w:r>
      <w:r>
        <w:rPr>
          <w:bCs/>
          <w:b/>
        </w:rPr>
        <w:t xml:space="preserve">Other Languages:</w:t>
      </w:r>
      <w:r>
        <w:t xml:space="preserve"> </w:t>
      </w:r>
      <w:r>
        <w:t xml:space="preserve">[e.g., Spanish, French] – Intermediate proficiency (if applicable)</w:t>
      </w:r>
    </w:p>
    <w:bookmarkEnd w:id="33"/>
    <w:bookmarkStart w:id="34" w:name="professional-development"/>
    <w:p>
      <w:pPr>
        <w:pStyle w:val="Heading2"/>
      </w:pPr>
      <w:r>
        <w:t xml:space="preserve">Professional Development</w:t>
      </w:r>
    </w:p>
    <w:p>
      <w:pPr>
        <w:numPr>
          <w:ilvl w:val="0"/>
          <w:numId w:val="1004"/>
        </w:numPr>
        <w:pStyle w:val="Compact"/>
      </w:pPr>
      <w:r>
        <w:t xml:space="preserve">[Year]: Completed a workshop on "Mental Health in Diverse Communities" hosted by the University of Birmingham</w:t>
      </w:r>
    </w:p>
    <w:p>
      <w:pPr>
        <w:numPr>
          <w:ilvl w:val="0"/>
          <w:numId w:val="1004"/>
        </w:numPr>
        <w:pStyle w:val="Compact"/>
      </w:pPr>
      <w:r>
        <w:t xml:space="preserve">[Year]: Attended the British Psychological Society Annual Conference, focusing on advancements in clinical psychology</w:t>
      </w:r>
    </w:p>
    <w:p>
      <w:pPr>
        <w:numPr>
          <w:ilvl w:val="0"/>
          <w:numId w:val="1004"/>
        </w:numPr>
        <w:pStyle w:val="Compact"/>
      </w:pPr>
      <w:r>
        <w:t xml:space="preserve">[Year]: Trained in trauma-informed care through the NHS Learning Hub, Birmingham</w:t>
      </w:r>
    </w:p>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Contact:</w:t>
      </w:r>
      <w:r>
        <w:t xml:space="preserve"> </w:t>
      </w:r>
      <w:r>
        <w:t xml:space="preserve">[Your Email] | [Your Phone Number] | Birmingham, United Kingdom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United Kingdom Birmingham</dc:title>
  <dc:creator/>
  <dc:language>en</dc:language>
  <cp:keywords/>
  <dcterms:created xsi:type="dcterms:W3CDTF">2026-07-23T22:17:16Z</dcterms:created>
  <dcterms:modified xsi:type="dcterms:W3CDTF">2026-07-23T22:17:16Z</dcterms:modified>
</cp:coreProperties>
</file>

<file path=docProps/custom.xml><?xml version="1.0" encoding="utf-8"?>
<Properties xmlns="http://schemas.openxmlformats.org/officeDocument/2006/custom-properties" xmlns:vt="http://schemas.openxmlformats.org/officeDocument/2006/docPropsVTypes"/>
</file>