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2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M. Rodriguez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Coral Way, Miami, FL 33139, United States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elena.rodriguez@psychologistmiami.com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(305) 555-6789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linkedin.com/in/dr-elena-rodriguez-psychologist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licensed Psychologist with over 10 years of experience in clinical practice, specializing in evidence-based therapies for individuals, families, and groups. Committed to addressing the unique mental health needs of diverse populations in the United States Miami area. Proficient in bilingual counseling (English/Spanish) and culturally competent care. Demonstrated expertise in trauma-informed practices, cognitive-behavioral therapy (CBT), and community outreach programs tailored to the multicultural landscape of Miami. A dedicated advocate for mental wellness, with a focus on creating accessible, inclusive, and effective therapeutic environments.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Clinical Psychology</w:t>
      </w:r>
      <w:r>
        <w:t xml:space="preserve">, University of Miami, FL (2010-2014)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M.S. in Counseling Psychology</w:t>
      </w:r>
      <w:r>
        <w:t xml:space="preserve">, Florida International University, Miami (2007-2010)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 in Psychology</w:t>
      </w:r>
      <w:r>
        <w:t xml:space="preserve">, Miami Dade College, FL (2004-2007)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clinical-psychologist"/>
    <w:p>
      <w:pPr>
        <w:pStyle w:val="Heading3"/>
      </w:pPr>
      <w:r>
        <w:rPr>
          <w:bCs/>
          <w:b/>
        </w:rP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Miami Mental Health Associates, Miami, FL</w:t>
      </w:r>
      <w:r>
        <w:t xml:space="preserve"> </w:t>
      </w:r>
      <w:r>
        <w:t xml:space="preserve">| January 2015 – Present</w:t>
      </w:r>
    </w:p>
    <w:p>
      <w:pPr>
        <w:numPr>
          <w:ilvl w:val="0"/>
          <w:numId w:val="1002"/>
        </w:numPr>
        <w:pStyle w:val="Compact"/>
      </w:pPr>
      <w:r>
        <w:t xml:space="preserve">Provide individual, group, and family therapy for clients with anxiety, depression, trauma, and relationship issues.</w:t>
      </w:r>
    </w:p>
    <w:p>
      <w:pPr>
        <w:numPr>
          <w:ilvl w:val="0"/>
          <w:numId w:val="1002"/>
        </w:numPr>
        <w:pStyle w:val="Compact"/>
      </w:pPr>
      <w:r>
        <w:t xml:space="preserve">Collaborate with medical professionals to develop integrated care plans for patients in the United States Miami region.</w:t>
      </w:r>
    </w:p>
    <w:p>
      <w:pPr>
        <w:numPr>
          <w:ilvl w:val="0"/>
          <w:numId w:val="1002"/>
        </w:numPr>
        <w:pStyle w:val="Compact"/>
      </w:pPr>
      <w:r>
        <w:t xml:space="preserve">Conduct psychological assessments and diagnostics using standardized tools tailored to cultural and linguistic diversity.</w:t>
      </w:r>
    </w:p>
    <w:p>
      <w:pPr>
        <w:numPr>
          <w:ilvl w:val="0"/>
          <w:numId w:val="1002"/>
        </w:numPr>
        <w:pStyle w:val="Compact"/>
      </w:pPr>
      <w:r>
        <w:t xml:space="preserve">Mentor graduate students in clinical psychology through supervised practicum training, emphasizing ethical practice in the United States Miami context.</w:t>
      </w:r>
    </w:p>
    <w:bookmarkEnd w:id="23"/>
    <w:bookmarkStart w:id="24" w:name="internship"/>
    <w:p>
      <w:pPr>
        <w:pStyle w:val="Heading3"/>
      </w:pPr>
      <w:r>
        <w:rPr>
          <w:bCs/>
          <w:b/>
        </w:rPr>
        <w:t xml:space="preserve">Internship</w:t>
      </w:r>
    </w:p>
    <w:p>
      <w:pPr>
        <w:pStyle w:val="FirstParagraph"/>
      </w:pPr>
      <w:r>
        <w:rPr>
          <w:iCs/>
          <w:i/>
        </w:rPr>
        <w:t xml:space="preserve">South Florida Psychological Center, Miami, FL</w:t>
      </w:r>
      <w:r>
        <w:t xml:space="preserve"> </w:t>
      </w:r>
      <w:r>
        <w:t xml:space="preserve">| June 2014 – December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outpatient therapy and crisis intervention for underserved communities in the United States Miami area.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workshops on mental health awareness, reaching over 500 residents annually.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License to Practice Psychology</w:t>
      </w:r>
      <w:r>
        <w:t xml:space="preserve">, Florida Board of Psychology (License #123456)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Certified Counselor (NCC)</w:t>
      </w:r>
      <w:r>
        <w:t xml:space="preserve">, National Board for Certified Counselors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Trauma Specialist</w:t>
      </w:r>
      <w:r>
        <w:t xml:space="preserve">, International Association of Trauma Professionals (2018)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Cognitive-Behavioral Therapy (CBT)</w:t>
      </w:r>
      <w:r>
        <w:t xml:space="preserve">, American Psychological Association (2019)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Clinical assessment and diagnosis</w:t>
      </w:r>
    </w:p>
    <w:p>
      <w:pPr>
        <w:numPr>
          <w:ilvl w:val="0"/>
          <w:numId w:val="1005"/>
        </w:numPr>
        <w:pStyle w:val="Compact"/>
      </w:pPr>
      <w:r>
        <w:t xml:space="preserve">Bilingual counseling (English/Spanish)</w:t>
      </w:r>
    </w:p>
    <w:p>
      <w:pPr>
        <w:numPr>
          <w:ilvl w:val="0"/>
          <w:numId w:val="1005"/>
        </w:numPr>
        <w:pStyle w:val="Compact"/>
      </w:pPr>
      <w:r>
        <w:t xml:space="preserve">Group therapy facilitation</w:t>
      </w:r>
    </w:p>
    <w:p>
      <w:pPr>
        <w:numPr>
          <w:ilvl w:val="0"/>
          <w:numId w:val="1005"/>
        </w:numPr>
        <w:pStyle w:val="Compact"/>
      </w:pPr>
      <w:r>
        <w:t xml:space="preserve">Cultural competence in the United States Miami community</w:t>
      </w:r>
    </w:p>
    <w:p>
      <w:pPr>
        <w:numPr>
          <w:ilvl w:val="0"/>
          <w:numId w:val="1005"/>
        </w:numPr>
        <w:pStyle w:val="Compact"/>
      </w:pPr>
      <w:r>
        <w:t xml:space="preserve">Teletherapy platform expertise (Doxy.me, Zoom)</w:t>
      </w:r>
    </w:p>
    <w:bookmarkEnd w:id="27"/>
    <w:bookmarkStart w:id="28" w:name="community-involvement-and-outreach"/>
    <w:p>
      <w:pPr>
        <w:pStyle w:val="Heading2"/>
      </w:pPr>
      <w:r>
        <w:t xml:space="preserve">Community Involvement and Outreach</w:t>
      </w:r>
    </w:p>
    <w:p>
      <w:pPr>
        <w:pStyle w:val="FirstParagraph"/>
      </w:pPr>
      <w:r>
        <w:rPr>
          <w:bCs/>
          <w:b/>
        </w:rPr>
        <w:t xml:space="preserve">Miami-Dade Mental Health Task Force</w:t>
      </w:r>
      <w:r>
        <w:t xml:space="preserve"> </w:t>
      </w:r>
      <w:r>
        <w:t xml:space="preserve">| 2018 – Present</w:t>
      </w:r>
      <w:r>
        <w:br/>
      </w:r>
      <w:r>
        <w:t xml:space="preserve">Volunteer Psychologist for the United States Miami chapter of the National Alliance on Mental Illness (NAMI), providing free workshops on mental health literacy and stigma reduction.</w:t>
      </w:r>
    </w:p>
    <w:bookmarkEnd w:id="28"/>
    <w:bookmarkStart w:id="29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6"/>
        </w:numPr>
        <w:pStyle w:val="Compact"/>
      </w:pPr>
      <w:r>
        <w:t xml:space="preserve">"Cultural Competence in Miami: A Case Study," Journal of Community Psychology, 2021.</w:t>
      </w:r>
    </w:p>
    <w:p>
      <w:pPr>
        <w:numPr>
          <w:ilvl w:val="0"/>
          <w:numId w:val="1006"/>
        </w:numPr>
        <w:pStyle w:val="Compact"/>
      </w:pPr>
      <w:r>
        <w:t xml:space="preserve">Presentation at the 2020 Florida Psychological Association Annual Conference on "Bridging Mental Health Gaps in Multilingual Populations."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American Psychological Association (APA)</w:t>
      </w:r>
    </w:p>
    <w:p>
      <w:pPr>
        <w:numPr>
          <w:ilvl w:val="0"/>
          <w:numId w:val="1007"/>
        </w:numPr>
        <w:pStyle w:val="Compact"/>
      </w:pPr>
      <w:r>
        <w:t xml:space="preserve">Florida Psychological Association (FPA)</w:t>
      </w:r>
    </w:p>
    <w:p>
      <w:pPr>
        <w:numPr>
          <w:ilvl w:val="0"/>
          <w:numId w:val="1007"/>
        </w:numPr>
        <w:pStyle w:val="Compact"/>
      </w:pPr>
      <w:r>
        <w:t xml:space="preserve">Miami-Dade Mental Health Council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Elena M. Rodriguez at elena.rodriguez@psychologistmiami.com.</w:t>
      </w:r>
    </w:p>
    <w:p>
      <w:pPr>
        <w:pStyle w:val="BodyText"/>
      </w:pPr>
      <w:r>
        <w:t xml:space="preserve">This Curriculum Vitae reflects the professional journey of a Psychologist in the United States Miami area, dedicated to advancing mental health care through clinical excellence, cultural awareness, and community engagement.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United States Miami</dc:title>
  <dc:creator/>
  <dc:language>en</dc:language>
  <cp:keywords/>
  <dcterms:created xsi:type="dcterms:W3CDTF">2026-09-28T00:10:26Z</dcterms:created>
  <dcterms:modified xsi:type="dcterms:W3CDTF">2026-09-28T00:10:26Z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