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adiologist-brazil-rio-de-janeiro"/>
    <w:p>
      <w:pPr>
        <w:pStyle w:val="Heading2"/>
      </w:pPr>
      <w:r>
        <w:t xml:space="preserve">Radiologist | Brazil Rio de Janeiro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Helena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maria.silva.radiology@gmail.com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9876-5432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456, Centro, Rio de Janeiro, RJ - Brazil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10 years of experience in diagnostic imaging and interventional radiology. Specializing in advanced imaging techniques such as MRI, CT scans, and X-rays, with a focus on patient-centered care. Committed to delivering accurate diagnoses and collaborating with multidisciplinary teams in Brazil Rio de Janeiro to improve healthcare outcomes. Proven expertise in managing complex cases and utilizing cutting-edge technology to support clinical decision-making.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Faculty of Medicine, University of Rio de Janeiro, Brazil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Radiology</w:t>
      </w:r>
      <w:r>
        <w:t xml:space="preserve">, Hospital São Lucas, Rio de Janeiro – Accredited by the Brazilian College of Radiology (CBR) (2014–2017)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Interventional Radiology</w:t>
      </w:r>
      <w:r>
        <w:t xml:space="preserve">, Instituto do Coração (InCor), São Paulo, Brazil (2017–2018)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Medical Imaging</w:t>
      </w:r>
      <w:r>
        <w:t xml:space="preserve">, Universidade Federal do Rio de Janeiro (UFRJ), Brazil (2019–2021)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10e157ba0428de23f1e326602d90b51cb968937"/>
    <w:p>
      <w:pPr>
        <w:pStyle w:val="Heading4"/>
      </w:pPr>
      <w:r>
        <w:t xml:space="preserve">Radiologist | Hospital da Lagoa, Rio de Janeiro, Brazil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diagnostic imaging services for a wide range of medical conditions, including trauma, oncology, and cardiovascular diseases.</w:t>
      </w:r>
    </w:p>
    <w:p>
      <w:pPr>
        <w:numPr>
          <w:ilvl w:val="0"/>
          <w:numId w:val="1002"/>
        </w:numPr>
        <w:pStyle w:val="Compact"/>
      </w:pPr>
      <w:r>
        <w:t xml:space="preserve">Lead the implementation of digital radiography systems to improve workflow efficiency and image quality in Brazil Rio de Janeiro.</w:t>
      </w:r>
    </w:p>
    <w:p>
      <w:pPr>
        <w:numPr>
          <w:ilvl w:val="0"/>
          <w:numId w:val="1002"/>
        </w:numPr>
        <w:pStyle w:val="Compact"/>
      </w:pPr>
      <w:r>
        <w:t xml:space="preserve">Collaborate with surgeons, oncologists, and other specialists to develop personalized treatment plans based on imaging findings.</w:t>
      </w:r>
    </w:p>
    <w:p>
      <w:pPr>
        <w:numPr>
          <w:ilvl w:val="0"/>
          <w:numId w:val="1002"/>
        </w:numPr>
        <w:pStyle w:val="Compact"/>
      </w:pPr>
      <w:r>
        <w:t xml:space="preserve">Participate in clinical research projects focused on AI-driven diagnostic tools for radiology in Brazil.</w:t>
      </w:r>
    </w:p>
    <w:bookmarkEnd w:id="22"/>
    <w:bookmarkStart w:id="23" w:name="X88bfd482105de7099104750576f4c565e2632e4"/>
    <w:p>
      <w:pPr>
        <w:pStyle w:val="Heading4"/>
      </w:pPr>
      <w:r>
        <w:t xml:space="preserve">Assistant Radiologist | Instituto de Radiologia do Rio (IRR), Rio de Janeiro, Brazil</w:t>
      </w:r>
    </w:p>
    <w:p>
      <w:pPr>
        <w:pStyle w:val="FirstParagraph"/>
      </w:pPr>
      <w:r>
        <w:rPr>
          <w:iCs/>
          <w:i/>
        </w:rPr>
        <w:t xml:space="preserve">June 2017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interpretation of radiographic images and provided preliminary reports for emergency cases.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medical residents on advanced imaging protocols specific to Brazil Rio de Janeiro’s patient demographics.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regional radiology database to standardize diagnostic practices in the state of Rio de Janeiro.</w:t>
      </w:r>
    </w:p>
    <w:bookmarkEnd w:id="23"/>
    <w:bookmarkEnd w:id="24"/>
    <w:bookmarkStart w:id="25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Radiologist</w:t>
      </w:r>
      <w:r>
        <w:t xml:space="preserve">, Conselho Regional de Medicina (CRM-RJ), Brazil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Board Certified in Radiology</w:t>
      </w:r>
      <w:r>
        <w:t xml:space="preserve">, Brazilian College of Radiology (CBR)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Ultrasound</w:t>
      </w:r>
      <w:r>
        <w:t xml:space="preserve">, Brazilian Society of Radiology and Diagnostic Imaging (SBRI)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Medical Ethics and Law</w:t>
      </w:r>
      <w:r>
        <w:t xml:space="preserve">, Universidade do Estado do Rio de Janeiro (UERJ), Brazil (2019)</w:t>
      </w:r>
    </w:p>
    <w:bookmarkEnd w:id="25"/>
    <w:bookmarkStart w:id="26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"AI Applications in Radiology: A Case Study in Rio de Janeiro"</w:t>
      </w:r>
      <w:r>
        <w:t xml:space="preserve">, Journal of Brazilian Radiology, 2021.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"Comparative Analysis of CT Scans in Urban vs. Rural Populations in Brazil"</w:t>
      </w:r>
      <w:r>
        <w:t xml:space="preserve">, presented at the National Congress of Radiologists, Rio de Janeiro (2020).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"Interventional Radiology Techniques for Vascular Diseases in Developing Countries"</w:t>
      </w:r>
      <w:r>
        <w:t xml:space="preserve">, co-authored with Dr. Carlos Mendes, published in the Revista Brasileira de Radiologia (2019).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Brazilian College of Radiology (CBR)</w:t>
      </w:r>
    </w:p>
    <w:p>
      <w:pPr>
        <w:numPr>
          <w:ilvl w:val="0"/>
          <w:numId w:val="1006"/>
        </w:numPr>
        <w:pStyle w:val="Compact"/>
      </w:pPr>
      <w:r>
        <w:t xml:space="preserve">Member, Sociedade Brasileira de Radiologia e Imagem (SBRI)</w:t>
      </w:r>
    </w:p>
    <w:p>
      <w:pPr>
        <w:numPr>
          <w:ilvl w:val="0"/>
          <w:numId w:val="1006"/>
        </w:numPr>
        <w:pStyle w:val="Compact"/>
      </w:pPr>
      <w:r>
        <w:t xml:space="preserve">Past President, Rio de Janeiro Chapter of the National Association of Radiologists</w:t>
      </w:r>
    </w:p>
    <w:bookmarkEnd w:id="27"/>
    <w:bookmarkStart w:id="28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"Radiation Safety in Modern Imaging" (2022), Instituto Nacional do Cancer (INCA), Brazil.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Workshops:</w:t>
      </w:r>
      <w:r>
        <w:t xml:space="preserve"> </w:t>
      </w:r>
      <w:r>
        <w:t xml:space="preserve">"Innovations in MRI Technology" (2021), Hospital São Lucas, Rio de Janeiro.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Conferences:</w:t>
      </w:r>
      <w:r>
        <w:t xml:space="preserve"> </w:t>
      </w:r>
      <w:r>
        <w:t xml:space="preserve">International Symposium on Diagnostic Imaging, São Paulo (2023).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110)</w:t>
      </w:r>
    </w:p>
    <w:p>
      <w:pPr>
        <w:numPr>
          <w:ilvl w:val="0"/>
          <w:numId w:val="1008"/>
        </w:numPr>
        <w:pStyle w:val="Compact"/>
      </w:pPr>
      <w:r>
        <w:t xml:space="preserve">Spanish (Intermediate)</w:t>
      </w:r>
    </w:p>
    <w:bookmarkEnd w:id="29"/>
    <w:bookmarkStart w:id="30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Radiologist in Rio de Janeiro</w:t>
      </w:r>
      <w:r>
        <w:t xml:space="preserve">, Revista Saúde e Vida (2022).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Excellence in Research Award</w:t>
      </w:r>
      <w:r>
        <w:t xml:space="preserve">, UFRJ (2021).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Contribution to Radiology Education</w:t>
      </w:r>
      <w:r>
        <w:t xml:space="preserve">, CBR (2019).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 Radiologist in Brazil Rio de Janeiro, emphasizing professional expertise, regional experience, and commitment to radiological excellence.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- Brazil Rio de Janeiro</dc:title>
  <dc:creator/>
  <dc:language>en</dc:language>
  <cp:keywords/>
  <dcterms:created xsi:type="dcterms:W3CDTF">2025-12-07T22:59:07Z</dcterms:created>
  <dcterms:modified xsi:type="dcterms:W3CDTF">2025-12-07T22:59:07Z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