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Radiologist</w:t>
      </w:r>
      <w:r>
        <w:t xml:space="preserve"> </w:t>
      </w:r>
      <w:r>
        <w:t xml:space="preserve">in</w:t>
      </w:r>
      <w:r>
        <w:t xml:space="preserve"> </w:t>
      </w:r>
      <w:r>
        <w:t xml:space="preserve">Israel</w:t>
      </w:r>
      <w:r>
        <w:t xml:space="preserve"> </w:t>
      </w:r>
      <w:r>
        <w:t xml:space="preserve">Tel</w:t>
      </w:r>
      <w:r>
        <w:t xml:space="preserve"> </w:t>
      </w:r>
      <w:r>
        <w:t xml:space="preserve">Aviv</w:t>
      </w:r>
    </w:p>
    <w:bookmarkStart w:id="34" w:name="curriculum-vitae"/>
    <w:p>
      <w:pPr>
        <w:pStyle w:val="Heading1"/>
      </w:pPr>
      <w:r>
        <w:t xml:space="preserve">Curriculum Vitae</w:t>
      </w:r>
    </w:p>
    <w:bookmarkStart w:id="33" w:name="radiologist-in-israel-tel-aviv"/>
    <w:p>
      <w:pPr>
        <w:pStyle w:val="Heading2"/>
      </w:pPr>
      <w:r>
        <w:t xml:space="preserve">Radiologist in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Address:</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highly skilled and dedicated Radiologist with over [X years] of experience in providing accurate diagnostic imaging and advanced interventional radiology services. Specializing in a wide range of modalities, including MRI, CT, X-ray, and ultrasound. Committed to excellence in patient care and clinical research within the dynamic healthcare environment of Israel Tel Aviv. Proven ability to collaborate with multidisciplinary teams to deliver optimal outcomes for patients.</w:t>
      </w:r>
    </w:p>
    <w:bookmarkEnd w:id="21"/>
    <w:bookmarkStart w:id="22" w:name="education"/>
    <w:p>
      <w:pPr>
        <w:pStyle w:val="Heading3"/>
      </w:pPr>
      <w:r>
        <w:t xml:space="preserve">Education</w:t>
      </w:r>
    </w:p>
    <w:p>
      <w:pPr>
        <w:numPr>
          <w:ilvl w:val="0"/>
          <w:numId w:val="1001"/>
        </w:numPr>
        <w:pStyle w:val="Compact"/>
      </w:pPr>
      <w:r>
        <w:rPr>
          <w:bCs/>
          <w:b/>
        </w:rPr>
        <w:t xml:space="preserve">Medical Degree (MD)</w:t>
      </w:r>
      <w:r>
        <w:t xml:space="preserve">, [University Name], [Year]</w:t>
      </w:r>
    </w:p>
    <w:p>
      <w:pPr>
        <w:numPr>
          <w:ilvl w:val="0"/>
          <w:numId w:val="1001"/>
        </w:numPr>
        <w:pStyle w:val="Compact"/>
      </w:pPr>
      <w:r>
        <w:rPr>
          <w:bCs/>
          <w:b/>
        </w:rPr>
        <w:t xml:space="preserve">Residency in Radiology</w:t>
      </w:r>
      <w:r>
        <w:t xml:space="preserve">, [Hospital/Clinic Name, Tel Aviv, Israel], [Year – Year]</w:t>
      </w:r>
    </w:p>
    <w:p>
      <w:pPr>
        <w:numPr>
          <w:ilvl w:val="0"/>
          <w:numId w:val="1001"/>
        </w:numPr>
        <w:pStyle w:val="Compact"/>
      </w:pPr>
      <w:r>
        <w:rPr>
          <w:bCs/>
          <w:b/>
        </w:rPr>
        <w:t xml:space="preserve">Fellowship in Interventional Radiology</w:t>
      </w:r>
      <w:r>
        <w:t xml:space="preserve">, [Institution Name], [Year – Year]</w:t>
      </w:r>
    </w:p>
    <w:bookmarkEnd w:id="22"/>
    <w:bookmarkStart w:id="25" w:name="professional-experience"/>
    <w:p>
      <w:pPr>
        <w:pStyle w:val="Heading3"/>
      </w:pPr>
      <w:r>
        <w:t xml:space="preserve">Professional Experience</w:t>
      </w:r>
    </w:p>
    <w:bookmarkStart w:id="23" w:name="radiologist"/>
    <w:p>
      <w:pPr>
        <w:pStyle w:val="Heading4"/>
      </w:pPr>
      <w:r>
        <w:t xml:space="preserve">Radiologist</w:t>
      </w:r>
    </w:p>
    <w:p>
      <w:pPr>
        <w:pStyle w:val="FirstParagraph"/>
      </w:pPr>
      <w:r>
        <w:rPr>
          <w:iCs/>
          <w:i/>
        </w:rPr>
        <w:t xml:space="preserve">[Hospital/Clinic Name, Tel Aviv, Israel]</w:t>
      </w:r>
      <w:r>
        <w:t xml:space="preserve"> </w:t>
      </w:r>
      <w:r>
        <w:t xml:space="preserve">| [Year – Present]</w:t>
      </w:r>
    </w:p>
    <w:p>
      <w:pPr>
        <w:numPr>
          <w:ilvl w:val="0"/>
          <w:numId w:val="1002"/>
        </w:numPr>
        <w:pStyle w:val="Compact"/>
      </w:pPr>
      <w:r>
        <w:t xml:space="preserve">Provide comprehensive diagnostic imaging services for inpatient and outpatient populations, including interpretation of X-rays, CT scans, MRIs, and ultrasounds.</w:t>
      </w:r>
    </w:p>
    <w:p>
      <w:pPr>
        <w:numPr>
          <w:ilvl w:val="0"/>
          <w:numId w:val="1002"/>
        </w:numPr>
        <w:pStyle w:val="Compact"/>
      </w:pPr>
      <w:r>
        <w:t xml:space="preserve">Collaborate with oncologists, surgeons, and other specialists to develop personalized treatment plans based on radiological findings.</w:t>
      </w:r>
    </w:p>
    <w:p>
      <w:pPr>
        <w:numPr>
          <w:ilvl w:val="0"/>
          <w:numId w:val="1002"/>
        </w:numPr>
        <w:pStyle w:val="Compact"/>
      </w:pPr>
      <w:r>
        <w:t xml:space="preserve">Perform minimally invasive interventional procedures such as biopsies, angiography, and tumor ablation under image guidance.</w:t>
      </w:r>
    </w:p>
    <w:p>
      <w:pPr>
        <w:numPr>
          <w:ilvl w:val="0"/>
          <w:numId w:val="1002"/>
        </w:numPr>
        <w:pStyle w:val="Compact"/>
      </w:pPr>
      <w:r>
        <w:t xml:space="preserve">Participate in quality assurance programs to ensure adherence to clinical standards and protocols in Israel Tel Aviv's healthcare system.</w:t>
      </w:r>
    </w:p>
    <w:bookmarkEnd w:id="23"/>
    <w:bookmarkStart w:id="24" w:name="clinical-assistant-professor"/>
    <w:p>
      <w:pPr>
        <w:pStyle w:val="Heading4"/>
      </w:pPr>
      <w:r>
        <w:t xml:space="preserve">Clinical Assistant Professor</w:t>
      </w:r>
    </w:p>
    <w:p>
      <w:pPr>
        <w:pStyle w:val="FirstParagraph"/>
      </w:pPr>
      <w:r>
        <w:rPr>
          <w:iCs/>
          <w:i/>
        </w:rPr>
        <w:t xml:space="preserve">[University Name, Tel Aviv, Israel]</w:t>
      </w:r>
      <w:r>
        <w:t xml:space="preserve"> </w:t>
      </w:r>
      <w:r>
        <w:t xml:space="preserve">| [Year – Year]</w:t>
      </w:r>
    </w:p>
    <w:p>
      <w:pPr>
        <w:numPr>
          <w:ilvl w:val="0"/>
          <w:numId w:val="1003"/>
        </w:numPr>
        <w:pStyle w:val="Compact"/>
      </w:pPr>
      <w:r>
        <w:t xml:space="preserve">Teach medical students and residents in radiology, focusing on advanced imaging techniques and clinical decision-making.</w:t>
      </w:r>
    </w:p>
    <w:p>
      <w:pPr>
        <w:numPr>
          <w:ilvl w:val="0"/>
          <w:numId w:val="1003"/>
        </w:numPr>
        <w:pStyle w:val="Compact"/>
      </w:pPr>
      <w:r>
        <w:t xml:space="preserve">Mentor junior radiologists in the interpretation of complex cases and the application of emerging technologies in diagnostics.</w:t>
      </w:r>
    </w:p>
    <w:p>
      <w:pPr>
        <w:numPr>
          <w:ilvl w:val="0"/>
          <w:numId w:val="1003"/>
        </w:numPr>
        <w:pStyle w:val="Compact"/>
      </w:pPr>
      <w:r>
        <w:t xml:space="preserve">Conduct research on improving diagnostic accuracy in oncological imaging, with publications in Israeli medical journals.</w:t>
      </w:r>
    </w:p>
    <w:bookmarkEnd w:id="24"/>
    <w:bookmarkEnd w:id="25"/>
    <w:bookmarkStart w:id="26" w:name="certifications-licenses"/>
    <w:p>
      <w:pPr>
        <w:pStyle w:val="Heading3"/>
      </w:pPr>
      <w:r>
        <w:t xml:space="preserve">Certifications &amp; Licenses</w:t>
      </w:r>
    </w:p>
    <w:p>
      <w:pPr>
        <w:numPr>
          <w:ilvl w:val="0"/>
          <w:numId w:val="1004"/>
        </w:numPr>
        <w:pStyle w:val="Compact"/>
      </w:pPr>
      <w:r>
        <w:rPr>
          <w:bCs/>
          <w:b/>
        </w:rPr>
        <w:t xml:space="preserve">Israeli Medical Council (IMC) License</w:t>
      </w:r>
      <w:r>
        <w:t xml:space="preserve"> </w:t>
      </w:r>
      <w:r>
        <w:t xml:space="preserve">| [Year]</w:t>
      </w:r>
    </w:p>
    <w:p>
      <w:pPr>
        <w:numPr>
          <w:ilvl w:val="0"/>
          <w:numId w:val="1004"/>
        </w:numPr>
        <w:pStyle w:val="Compact"/>
      </w:pPr>
      <w:r>
        <w:rPr>
          <w:bCs/>
          <w:b/>
        </w:rPr>
        <w:t xml:space="preserve">American Board of Radiology (ABR) Certification</w:t>
      </w:r>
      <w:r>
        <w:t xml:space="preserve"> </w:t>
      </w:r>
      <w:r>
        <w:t xml:space="preserve">| [Year]</w:t>
      </w:r>
    </w:p>
    <w:p>
      <w:pPr>
        <w:numPr>
          <w:ilvl w:val="0"/>
          <w:numId w:val="1004"/>
        </w:numPr>
        <w:pStyle w:val="Compact"/>
      </w:pPr>
      <w:r>
        <w:rPr>
          <w:bCs/>
          <w:b/>
        </w:rPr>
        <w:t xml:space="preserve">Fellow of the Israeli Society of Radiology (ISR)</w:t>
      </w:r>
      <w:r>
        <w:t xml:space="preserve"> </w:t>
      </w:r>
      <w:r>
        <w:t xml:space="preserve">| [Year]</w:t>
      </w:r>
    </w:p>
    <w:bookmarkEnd w:id="26"/>
    <w:bookmarkStart w:id="27" w:name="technical-skills"/>
    <w:p>
      <w:pPr>
        <w:pStyle w:val="Heading3"/>
      </w:pPr>
      <w:r>
        <w:t xml:space="preserve">Technical Skills</w:t>
      </w:r>
    </w:p>
    <w:p>
      <w:pPr>
        <w:numPr>
          <w:ilvl w:val="0"/>
          <w:numId w:val="1005"/>
        </w:numPr>
        <w:pStyle w:val="Compact"/>
      </w:pPr>
      <w:r>
        <w:t xml:space="preserve">Expertise in advanced imaging modalities: MRI, CT, Ultrasound, Mammography, and Nuclear Medicine.</w:t>
      </w:r>
    </w:p>
    <w:p>
      <w:pPr>
        <w:numPr>
          <w:ilvl w:val="0"/>
          <w:numId w:val="1005"/>
        </w:numPr>
        <w:pStyle w:val="Compact"/>
      </w:pPr>
      <w:r>
        <w:t xml:space="preserve">Familiarity with PACS (Picture Archiving and Communication Systems) used in Israeli hospitals such as [Hospital Name].</w:t>
      </w:r>
    </w:p>
    <w:p>
      <w:pPr>
        <w:numPr>
          <w:ilvl w:val="0"/>
          <w:numId w:val="1005"/>
        </w:numPr>
        <w:pStyle w:val="Compact"/>
      </w:pPr>
      <w:r>
        <w:t xml:space="preserve">Proficient in radiation safety protocols aligned with Israeli regulations for diagnostic imaging.</w:t>
      </w:r>
    </w:p>
    <w:p>
      <w:pPr>
        <w:numPr>
          <w:ilvl w:val="0"/>
          <w:numId w:val="1005"/>
        </w:numPr>
        <w:pStyle w:val="Compact"/>
      </w:pPr>
      <w:r>
        <w:t xml:space="preserve">Fluent in Hebrew and English, with the ability to communicate effectively with patients and colleagues in Tel Aviv.</w:t>
      </w:r>
    </w:p>
    <w:bookmarkEnd w:id="27"/>
    <w:bookmarkStart w:id="28" w:name="publications-research"/>
    <w:p>
      <w:pPr>
        <w:pStyle w:val="Heading3"/>
      </w:pPr>
      <w:r>
        <w:t xml:space="preserve">Publications &amp; Research</w:t>
      </w:r>
    </w:p>
    <w:p>
      <w:pPr>
        <w:numPr>
          <w:ilvl w:val="0"/>
          <w:numId w:val="1006"/>
        </w:numPr>
        <w:pStyle w:val="Compact"/>
      </w:pPr>
      <w:r>
        <w:rPr>
          <w:iCs/>
          <w:i/>
        </w:rPr>
        <w:t xml:space="preserve">"Advancements in MRI for Early Detection of Breast Cancer"</w:t>
      </w:r>
      <w:r>
        <w:t xml:space="preserve">, [Journal Name], [Year].</w:t>
      </w:r>
    </w:p>
    <w:p>
      <w:pPr>
        <w:numPr>
          <w:ilvl w:val="0"/>
          <w:numId w:val="1006"/>
        </w:numPr>
        <w:pStyle w:val="Compact"/>
      </w:pPr>
      <w:r>
        <w:rPr>
          <w:iCs/>
          <w:i/>
        </w:rPr>
        <w:t xml:space="preserve">"Interventional Radiology in Oncology: A Case Study from Tel Aviv"</w:t>
      </w:r>
      <w:r>
        <w:t xml:space="preserve">, [Medical Conference Proceedings], [Year].</w:t>
      </w:r>
    </w:p>
    <w:p>
      <w:pPr>
        <w:numPr>
          <w:ilvl w:val="0"/>
          <w:numId w:val="1006"/>
        </w:numPr>
        <w:pStyle w:val="Compact"/>
      </w:pPr>
      <w:r>
        <w:t xml:space="preserve">Contributor to the Israeli Society of Radiology's annual review on diagnostic imaging trends.</w:t>
      </w:r>
    </w:p>
    <w:bookmarkEnd w:id="28"/>
    <w:bookmarkStart w:id="29" w:name="professional-affiliations"/>
    <w:p>
      <w:pPr>
        <w:pStyle w:val="Heading3"/>
      </w:pPr>
      <w:r>
        <w:t xml:space="preserve">Professional Affiliations</w:t>
      </w:r>
    </w:p>
    <w:p>
      <w:pPr>
        <w:numPr>
          <w:ilvl w:val="0"/>
          <w:numId w:val="1007"/>
        </w:numPr>
        <w:pStyle w:val="Compact"/>
      </w:pPr>
      <w:r>
        <w:t xml:space="preserve">Member, Israeli Society of Radiology (ISR)</w:t>
      </w:r>
    </w:p>
    <w:p>
      <w:pPr>
        <w:numPr>
          <w:ilvl w:val="0"/>
          <w:numId w:val="1007"/>
        </w:numPr>
        <w:pStyle w:val="Compact"/>
      </w:pPr>
      <w:r>
        <w:t xml:space="preserve">Member, European Society of Radiology (ESR)</w:t>
      </w:r>
    </w:p>
    <w:p>
      <w:pPr>
        <w:numPr>
          <w:ilvl w:val="0"/>
          <w:numId w:val="1007"/>
        </w:numPr>
        <w:pStyle w:val="Compact"/>
      </w:pPr>
      <w:r>
        <w:t xml:space="preserve">Volunteer Radiologist, [Charitable Organization in Tel Aviv], [Year – Year]</w:t>
      </w:r>
    </w:p>
    <w:bookmarkEnd w:id="29"/>
    <w:bookmarkStart w:id="30" w:name="language-proficiency"/>
    <w:p>
      <w:pPr>
        <w:pStyle w:val="Heading3"/>
      </w:pPr>
      <w:r>
        <w:t xml:space="preserve">Language Proficiency</w:t>
      </w:r>
    </w:p>
    <w:p>
      <w:pPr>
        <w:numPr>
          <w:ilvl w:val="0"/>
          <w:numId w:val="1008"/>
        </w:numPr>
        <w:pStyle w:val="Compact"/>
      </w:pPr>
      <w:r>
        <w:t xml:space="preserve">Hebrew: Native or Bilingual Proficiency</w:t>
      </w:r>
    </w:p>
    <w:p>
      <w:pPr>
        <w:numPr>
          <w:ilvl w:val="0"/>
          <w:numId w:val="1008"/>
        </w:numPr>
        <w:pStyle w:val="Compact"/>
      </w:pPr>
      <w:r>
        <w:t xml:space="preserve">English: Fluent (TOEFL/IELTS Score if applicable)</w:t>
      </w:r>
    </w:p>
    <w:p>
      <w:pPr>
        <w:numPr>
          <w:ilvl w:val="0"/>
          <w:numId w:val="1008"/>
        </w:numPr>
        <w:pStyle w:val="Compact"/>
      </w:pPr>
      <w:r>
        <w:t xml:space="preserve">Arabic: Basic Understanding (if relevant)</w:t>
      </w:r>
    </w:p>
    <w:bookmarkEnd w:id="30"/>
    <w:bookmarkStart w:id="31" w:name="additional-information"/>
    <w:p>
      <w:pPr>
        <w:pStyle w:val="Heading3"/>
      </w:pPr>
      <w:r>
        <w:t xml:space="preserve">Additional Information</w:t>
      </w:r>
    </w:p>
    <w:p>
      <w:pPr>
        <w:pStyle w:val="FirstParagraph"/>
      </w:pPr>
      <w:r>
        <w:t xml:space="preserve">Radiologist in Israel Tel Aviv with a strong commitment to advancing healthcare through innovation and education. Passionate about leveraging cutting-edge technology to improve patient outcomes. Active participant in professional development programs, including workshops on AI-driven imaging diagnostics hosted by Israeli medical institutions.</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Radiologist in Israel Tel Aviv</dc:title>
  <dc:creator/>
  <dc:language>en</dc:language>
  <cp:keywords/>
  <dcterms:created xsi:type="dcterms:W3CDTF">2025-12-01T09:40:25Z</dcterms:created>
  <dcterms:modified xsi:type="dcterms:W3CDTF">2025-12-01T09:40:25Z</dcterms:modified>
</cp:coreProperties>
</file>

<file path=docProps/custom.xml><?xml version="1.0" encoding="utf-8"?>
<Properties xmlns="http://schemas.openxmlformats.org/officeDocument/2006/custom-properties" xmlns:vt="http://schemas.openxmlformats.org/officeDocument/2006/docPropsVTypes"/>
</file>