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curriculum-vitae"/>
    <w:p>
      <w:pPr>
        <w:pStyle w:val="Heading1"/>
      </w:pPr>
      <w:r>
        <w:t xml:space="preserve">Curriculum Vitae</w:t>
      </w:r>
    </w:p>
    <w:bookmarkStart w:id="20" w:name="radiologist-new-zealand-auckland"/>
    <w:p>
      <w:pPr>
        <w:pStyle w:val="Heading2"/>
      </w:pPr>
      <w:r>
        <w:t xml:space="preserve">Radiologist | New Zealand Auckland</w:t>
      </w:r>
    </w:p>
    <w:p>
      <w:pPr>
        <w:pStyle w:val="FirstParagraph"/>
      </w:pPr>
      <w:r>
        <w:rPr>
          <w:bCs/>
          <w:b/>
        </w:rPr>
        <w:t xml:space="preserve">Name:</w:t>
      </w:r>
      <w:r>
        <w:t xml:space="preserve"> </w:t>
      </w:r>
      <w:r>
        <w:t xml:space="preserve">Dr. Emily Thompson</w:t>
      </w:r>
      <w:r>
        <w:br/>
      </w:r>
      <w:r>
        <w:rPr>
          <w:bCs/>
          <w:b/>
        </w:rPr>
        <w:t xml:space="preserve">Contact:</w:t>
      </w:r>
      <w:r>
        <w:t xml:space="preserve"> </w:t>
      </w:r>
      <w:r>
        <w:t xml:space="preserve">+64 9 876 5432 | emily.thompson@radiology.nz</w:t>
      </w:r>
      <w:r>
        <w:br/>
      </w: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highly skilled and experienced Radiologist with over a decade of expertise in diagnostic imaging, interventional radiology, and advanced medical technologies. Dedicated to delivering accurate diagnoses and innovative treatment solutions within the unique healthcare landscape of New Zealand Auckland. A strong advocate for patient-centered care, clinical excellence, and continuous professional development in the field of radiology. Committed to contributing to the growth of healthcare services in Auckland through collaboration with multidisciplinary teams and adherence to New Zealand's medical standards.</w:t>
      </w:r>
    </w:p>
    <w:bookmarkEnd w:id="21"/>
    <w:bookmarkStart w:id="22" w:name="education"/>
    <w:p>
      <w:pPr>
        <w:pStyle w:val="Heading2"/>
      </w:pPr>
      <w:r>
        <w:t xml:space="preserve">Education</w:t>
      </w:r>
    </w:p>
    <w:p>
      <w:pPr>
        <w:pStyle w:val="FirstParagraph"/>
      </w:pPr>
      <w:r>
        <w:rPr>
          <w:bCs/>
          <w:b/>
        </w:rPr>
        <w:t xml:space="preserve">Doctor of Medicine (MBBS)</w:t>
      </w:r>
      <w:r>
        <w:br/>
      </w:r>
      <w:r>
        <w:t xml:space="preserve">University of Otago, Dunedin, New Zealand</w:t>
      </w:r>
      <w:r>
        <w:br/>
      </w:r>
      <w:r>
        <w:t xml:space="preserve">Graduated: 2008</w:t>
      </w:r>
    </w:p>
    <w:p>
      <w:pPr>
        <w:pStyle w:val="BodyText"/>
      </w:pPr>
      <w:r>
        <w:rPr>
          <w:bCs/>
          <w:b/>
        </w:rPr>
        <w:t xml:space="preserve">Fellowship in Radiology</w:t>
      </w:r>
      <w:r>
        <w:br/>
      </w:r>
      <w:r>
        <w:t xml:space="preserve">Royal Australian and New Zealand College of Radiologists (RANZCR), Auckland, New Zealand</w:t>
      </w:r>
      <w:r>
        <w:br/>
      </w:r>
      <w:r>
        <w:t xml:space="preserve">Completed: 2015</w:t>
      </w:r>
    </w:p>
    <w:p>
      <w:pPr>
        <w:pStyle w:val="BodyText"/>
      </w:pPr>
      <w:r>
        <w:rPr>
          <w:bCs/>
          <w:b/>
        </w:rPr>
        <w:t xml:space="preserve">Master’s in Medical Imaging Technology</w:t>
      </w:r>
      <w:r>
        <w:br/>
      </w:r>
      <w:r>
        <w:t xml:space="preserve">University of Auckland, Auckland, New Zealand</w:t>
      </w:r>
      <w:r>
        <w:br/>
      </w:r>
      <w:r>
        <w:t xml:space="preserve">Graduated: 2013</w:t>
      </w:r>
    </w:p>
    <w:bookmarkEnd w:id="22"/>
    <w:bookmarkStart w:id="26" w:name="professional-experience"/>
    <w:p>
      <w:pPr>
        <w:pStyle w:val="Heading2"/>
      </w:pPr>
      <w:r>
        <w:t xml:space="preserve">Professional Experience</w:t>
      </w:r>
    </w:p>
    <w:bookmarkStart w:id="23" w:name="X3178d74b34a701fe26892e80048893bfff111d7"/>
    <w:p>
      <w:pPr>
        <w:pStyle w:val="Heading3"/>
      </w:pPr>
      <w:r>
        <w:t xml:space="preserve">Lead Radiologist | North Shore Hospital, Auckland</w:t>
      </w:r>
    </w:p>
    <w:p>
      <w:pPr>
        <w:pStyle w:val="FirstParagraph"/>
      </w:pPr>
      <w:r>
        <w:rPr>
          <w:iCs/>
          <w:i/>
        </w:rPr>
        <w:t xml:space="preserve">July 2018 – Present</w:t>
      </w:r>
    </w:p>
    <w:p>
      <w:pPr>
        <w:numPr>
          <w:ilvl w:val="0"/>
          <w:numId w:val="1001"/>
        </w:numPr>
        <w:pStyle w:val="Compact"/>
      </w:pPr>
      <w:r>
        <w:t xml:space="preserve">Overseeing diagnostic imaging services for over 50,000 patients annually, including MRI, CT scans, and X-rays.</w:t>
      </w:r>
    </w:p>
    <w:p>
      <w:pPr>
        <w:numPr>
          <w:ilvl w:val="0"/>
          <w:numId w:val="1001"/>
        </w:numPr>
        <w:pStyle w:val="Compact"/>
      </w:pPr>
      <w:r>
        <w:t xml:space="preserve">Collaborating with clinicians to provide timely and accurate radiological interpretations in emergency and outpatient settings across New Zealand Auckland.</w:t>
      </w:r>
    </w:p>
    <w:p>
      <w:pPr>
        <w:numPr>
          <w:ilvl w:val="0"/>
          <w:numId w:val="1001"/>
        </w:numPr>
        <w:pStyle w:val="Compact"/>
      </w:pPr>
      <w:r>
        <w:t xml:space="preserve">Implementing advanced imaging protocols to enhance diagnostic precision for conditions such as musculoskeletal injuries and neurological disorders.</w:t>
      </w:r>
    </w:p>
    <w:p>
      <w:pPr>
        <w:numPr>
          <w:ilvl w:val="0"/>
          <w:numId w:val="1001"/>
        </w:numPr>
        <w:pStyle w:val="Compact"/>
      </w:pPr>
      <w:r>
        <w:t xml:space="preserve">Mentoring junior radiologists and medical students, fostering a culture of excellence aligned with New Zealand’s healthcare goals.</w:t>
      </w:r>
    </w:p>
    <w:bookmarkEnd w:id="23"/>
    <w:bookmarkStart w:id="24" w:name="radiologist-middlemore-hospital-auckland"/>
    <w:p>
      <w:pPr>
        <w:pStyle w:val="Heading3"/>
      </w:pPr>
      <w:r>
        <w:t xml:space="preserve">Radiologist | Middlemore Hospital, Auckland</w:t>
      </w:r>
    </w:p>
    <w:p>
      <w:pPr>
        <w:pStyle w:val="FirstParagraph"/>
      </w:pPr>
      <w:r>
        <w:rPr>
          <w:iCs/>
          <w:i/>
        </w:rPr>
        <w:t xml:space="preserve">January 2015 – June 2018</w:t>
      </w:r>
    </w:p>
    <w:p>
      <w:pPr>
        <w:numPr>
          <w:ilvl w:val="0"/>
          <w:numId w:val="1002"/>
        </w:numPr>
        <w:pStyle w:val="Compact"/>
      </w:pPr>
      <w:r>
        <w:t xml:space="preserve">Specializing in interventional radiology procedures, including image-guided biopsies and vascular interventions for patients in the Auckland region.</w:t>
      </w:r>
    </w:p>
    <w:p>
      <w:pPr>
        <w:numPr>
          <w:ilvl w:val="0"/>
          <w:numId w:val="1002"/>
        </w:numPr>
        <w:pStyle w:val="Compact"/>
      </w:pPr>
      <w:r>
        <w:t xml:space="preserve">Contributing to research initiatives focused on improving imaging techniques for early detection of cancers, with a particular emphasis on New Zealand’s diverse population.</w:t>
      </w:r>
    </w:p>
    <w:p>
      <w:pPr>
        <w:numPr>
          <w:ilvl w:val="0"/>
          <w:numId w:val="1002"/>
        </w:numPr>
        <w:pStyle w:val="Compact"/>
      </w:pPr>
      <w:r>
        <w:t xml:space="preserve">Participating in regional radiology conferences and workshops to stay updated on advancements in medical imaging technologies relevant to New Zealand Auckland’s healthcare needs.</w:t>
      </w:r>
    </w:p>
    <w:bookmarkEnd w:id="24"/>
    <w:bookmarkStart w:id="25" w:name="Xc933644b04a3a0171d4c3ab8532643d8916ef76"/>
    <w:p>
      <w:pPr>
        <w:pStyle w:val="Heading3"/>
      </w:pPr>
      <w:r>
        <w:t xml:space="preserve">Resident Radiologist | Waikato Hospital, Hamilton (Remote Role for Auckland Affiliation)</w:t>
      </w:r>
    </w:p>
    <w:p>
      <w:pPr>
        <w:pStyle w:val="FirstParagraph"/>
      </w:pPr>
      <w:r>
        <w:rPr>
          <w:iCs/>
          <w:i/>
        </w:rPr>
        <w:t xml:space="preserve">July 2012 – December 2014</w:t>
      </w:r>
    </w:p>
    <w:p>
      <w:pPr>
        <w:numPr>
          <w:ilvl w:val="0"/>
          <w:numId w:val="1003"/>
        </w:numPr>
        <w:pStyle w:val="Compact"/>
      </w:pPr>
      <w:r>
        <w:t xml:space="preserve">Gaining hands-on experience in all modalities of diagnostic radiology while supporting the radiology department in a regional hospital serving northern New Zealand.</w:t>
      </w:r>
    </w:p>
    <w:p>
      <w:pPr>
        <w:numPr>
          <w:ilvl w:val="0"/>
          <w:numId w:val="1003"/>
        </w:numPr>
        <w:pStyle w:val="Compact"/>
      </w:pPr>
      <w:r>
        <w:t xml:space="preserve">Developing expertise in pediatric imaging and trauma assessments, which are critical for Auckland’s urban and suburban communities.</w:t>
      </w:r>
    </w:p>
    <w:bookmarkEnd w:id="25"/>
    <w:bookmarkEnd w:id="26"/>
    <w:bookmarkStart w:id="27" w:name="certifications-licenses"/>
    <w:p>
      <w:pPr>
        <w:pStyle w:val="Heading2"/>
      </w:pPr>
      <w:r>
        <w:t xml:space="preserve">Certifications &amp; Licenses</w:t>
      </w:r>
    </w:p>
    <w:p>
      <w:pPr>
        <w:numPr>
          <w:ilvl w:val="0"/>
          <w:numId w:val="1004"/>
        </w:numPr>
        <w:pStyle w:val="Compact"/>
      </w:pPr>
      <w:r>
        <w:t xml:space="preserve">RANZCR Fellowship – 2015</w:t>
      </w:r>
    </w:p>
    <w:p>
      <w:pPr>
        <w:numPr>
          <w:ilvl w:val="0"/>
          <w:numId w:val="1004"/>
        </w:numPr>
        <w:pStyle w:val="Compact"/>
      </w:pPr>
      <w:r>
        <w:t xml:space="preserve">New Zealand Medical Council Registration – 2016</w:t>
      </w:r>
    </w:p>
    <w:p>
      <w:pPr>
        <w:numPr>
          <w:ilvl w:val="0"/>
          <w:numId w:val="1004"/>
        </w:numPr>
        <w:pStyle w:val="Compact"/>
      </w:pPr>
      <w:r>
        <w:t xml:space="preserve">Australian and New Zealand Society of Radiologists (ANZSR) Membership – 2017</w:t>
      </w:r>
    </w:p>
    <w:p>
      <w:pPr>
        <w:numPr>
          <w:ilvl w:val="0"/>
          <w:numId w:val="1004"/>
        </w:numPr>
        <w:pStyle w:val="Compact"/>
      </w:pPr>
      <w:r>
        <w:t xml:space="preserve">Certified in Advanced Imaging Technologies (MRI, CT, Ultrasound) – 2014</w:t>
      </w:r>
    </w:p>
    <w:bookmarkEnd w:id="27"/>
    <w:bookmarkStart w:id="28" w:name="skills-proficiencies"/>
    <w:p>
      <w:pPr>
        <w:pStyle w:val="Heading2"/>
      </w:pPr>
      <w:r>
        <w:t xml:space="preserve">Skills &amp; Proficiencies</w:t>
      </w:r>
    </w:p>
    <w:p>
      <w:pPr>
        <w:numPr>
          <w:ilvl w:val="0"/>
          <w:numId w:val="1005"/>
        </w:numPr>
        <w:pStyle w:val="Compact"/>
      </w:pPr>
      <w:r>
        <w:t xml:space="preserve">Expertise in interpreting complex imaging studies across multiple modalities.</w:t>
      </w:r>
    </w:p>
    <w:p>
      <w:pPr>
        <w:numPr>
          <w:ilvl w:val="0"/>
          <w:numId w:val="1005"/>
        </w:numPr>
        <w:pStyle w:val="Compact"/>
      </w:pPr>
      <w:r>
        <w:t xml:space="preserve">Proficient in using PACS (Picture Archiving and Communication Systems) and EHR (Electronic Health Records) platforms common in New Zealand healthcare institutions.</w:t>
      </w:r>
    </w:p>
    <w:p>
      <w:pPr>
        <w:numPr>
          <w:ilvl w:val="0"/>
          <w:numId w:val="1005"/>
        </w:numPr>
        <w:pStyle w:val="Compact"/>
      </w:pPr>
      <w:r>
        <w:t xml:space="preserve">Strong communication skills to explain radiological findings to patients and referring physicians in Auckland’s multicultural environment.</w:t>
      </w:r>
    </w:p>
    <w:p>
      <w:pPr>
        <w:numPr>
          <w:ilvl w:val="0"/>
          <w:numId w:val="1005"/>
        </w:numPr>
        <w:pStyle w:val="Compact"/>
      </w:pPr>
      <w:r>
        <w:t xml:space="preserve">Knowledge of New Zealand’s public healthcare system, including funding models for radiology services in Auckland.</w:t>
      </w:r>
    </w:p>
    <w:p>
      <w:pPr>
        <w:numPr>
          <w:ilvl w:val="0"/>
          <w:numId w:val="1005"/>
        </w:numPr>
        <w:pStyle w:val="Compact"/>
      </w:pPr>
      <w:r>
        <w:t xml:space="preserve">Certified in Advanced Cardiac Life Support (ACLS) and Pediatric Advanced Life Support (PALS).</w:t>
      </w:r>
    </w:p>
    <w:bookmarkEnd w:id="28"/>
    <w:bookmarkStart w:id="29" w:name="research-publications"/>
    <w:p>
      <w:pPr>
        <w:pStyle w:val="Heading2"/>
      </w:pPr>
      <w:r>
        <w:t xml:space="preserve">Research &amp; Publications</w:t>
      </w:r>
    </w:p>
    <w:p>
      <w:pPr>
        <w:pStyle w:val="FirstParagraph"/>
      </w:pPr>
      <w:r>
        <w:rPr>
          <w:bCs/>
          <w:b/>
        </w:rPr>
        <w:t xml:space="preserve">"Advancements in MRI Techniques for Early Detection of Neurodegenerative Diseases"</w:t>
      </w:r>
      <w:r>
        <w:t xml:space="preserve"> </w:t>
      </w:r>
      <w:r>
        <w:t xml:space="preserve">– Published in the New Zealand Journal of Radiology, 2019.</w:t>
      </w:r>
    </w:p>
    <w:p>
      <w:pPr>
        <w:pStyle w:val="BodyText"/>
      </w:pPr>
      <w:r>
        <w:rPr>
          <w:bCs/>
          <w:b/>
        </w:rPr>
        <w:t xml:space="preserve">"Radiological Challenges in Trauma Patients from Urban and Rural Areas of Auckland"</w:t>
      </w:r>
      <w:r>
        <w:t xml:space="preserve"> </w:t>
      </w:r>
      <w:r>
        <w:t xml:space="preserve">– Co-authored with a team at North Shore Hospital, presented at the ANZSR Annual Conference, 2020.</w:t>
      </w:r>
    </w:p>
    <w:p>
      <w:pPr>
        <w:pStyle w:val="BodyText"/>
      </w:pPr>
      <w:r>
        <w:rPr>
          <w:bCs/>
          <w:b/>
        </w:rPr>
        <w:t xml:space="preserve">"Impact of AI on Diagnostic Accuracy in Radiology: A New Zealand Perspective"</w:t>
      </w:r>
      <w:r>
        <w:t xml:space="preserve"> </w:t>
      </w:r>
      <w:r>
        <w:t xml:space="preserve">– Research project initiated in 2021, focusing on integrating artificial intelligence into radiological workflows in Auckland hospitals.</w:t>
      </w:r>
    </w:p>
    <w:bookmarkEnd w:id="29"/>
    <w:bookmarkStart w:id="30" w:name="Xcdb27d07dccc6a41e1ffd877daa2493ea91c07d"/>
    <w:p>
      <w:pPr>
        <w:pStyle w:val="Heading2"/>
      </w:pPr>
      <w:r>
        <w:t xml:space="preserve">Community Involvement &amp; Professional Affiliations</w:t>
      </w:r>
    </w:p>
    <w:p>
      <w:pPr>
        <w:numPr>
          <w:ilvl w:val="0"/>
          <w:numId w:val="1006"/>
        </w:numPr>
        <w:pStyle w:val="Compact"/>
      </w:pPr>
      <w:r>
        <w:t xml:space="preserve">Member of the New Zealand Society of Radiologists (NZSR) – Active participant in regional events and advocacy for radiology services in Auckland.</w:t>
      </w:r>
    </w:p>
    <w:p>
      <w:pPr>
        <w:numPr>
          <w:ilvl w:val="0"/>
          <w:numId w:val="1006"/>
        </w:numPr>
        <w:pStyle w:val="Compact"/>
      </w:pPr>
      <w:r>
        <w:t xml:space="preserve">Volunteer Radiologist at the Auckland District Health Board’s (ADHB) community health fairs, providing free imaging consultations to underserved populations.</w:t>
      </w:r>
    </w:p>
    <w:p>
      <w:pPr>
        <w:numPr>
          <w:ilvl w:val="0"/>
          <w:numId w:val="1006"/>
        </w:numPr>
        <w:pStyle w:val="Compact"/>
      </w:pPr>
      <w:r>
        <w:t xml:space="preserve">Speaker at the University of Auckland’s medical school, sharing insights on radiological practices and challenges specific to New Zealand Auckland.</w:t>
      </w:r>
    </w:p>
    <w:bookmarkEnd w:id="30"/>
    <w:bookmarkStart w:id="31" w:name="references"/>
    <w:p>
      <w:pPr>
        <w:pStyle w:val="Heading2"/>
      </w:pPr>
      <w:r>
        <w:t xml:space="preserve">References</w:t>
      </w:r>
    </w:p>
    <w:p>
      <w:pPr>
        <w:pStyle w:val="FirstParagraph"/>
      </w:pPr>
      <w:r>
        <w:t xml:space="preserve">Available upon request. Contact Dr. Emily Thompson for references from colleagues at North Shore Hospital, Middlemore Hospital, and the University of Auckland.</w:t>
      </w:r>
    </w:p>
    <w:bookmarkEnd w:id="31"/>
    <w:bookmarkStart w:id="32" w:name="additional-notes"/>
    <w:p>
      <w:pPr>
        <w:pStyle w:val="Heading2"/>
      </w:pPr>
      <w:r>
        <w:t xml:space="preserve">Additional Notes</w:t>
      </w:r>
    </w:p>
    <w:p>
      <w:pPr>
        <w:pStyle w:val="FirstParagraph"/>
      </w:pPr>
      <w:r>
        <w:t xml:space="preserve">This Curriculum Vitae reflects Dr. Emily Thompson’s commitment to excellence as a Radiologist in New Zealand Auckland. The document highlights her contributions to the field of radiology, her dedication to patient care, and her alignment with the healthcare priorities of Auckland and New Zealand. As a key professional in the region, she continues to advance diagnostic imaging practices while supporting the growth of medical services tailored to the needs of diverse communities in New Zealand.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New Zealand Auckland</dc:title>
  <dc:creator/>
  <dc:language>en</dc:language>
  <cp:keywords/>
  <dcterms:created xsi:type="dcterms:W3CDTF">2026-06-03T21:50:08Z</dcterms:created>
  <dcterms:modified xsi:type="dcterms:W3CDTF">2026-06-03T21:50:08Z</dcterms:modified>
</cp:coreProperties>
</file>

<file path=docProps/custom.xml><?xml version="1.0" encoding="utf-8"?>
<Properties xmlns="http://schemas.openxmlformats.org/officeDocument/2006/custom-properties" xmlns:vt="http://schemas.openxmlformats.org/officeDocument/2006/docPropsVTypes"/>
</file>