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 Luisa Delgado, MD</w:t>
      </w:r>
      <w:r>
        <w:br/>
      </w:r>
      <w:r>
        <w:rPr>
          <w:bCs/>
          <w:b/>
        </w:rPr>
        <w:t xml:space="preserve">Address:</w:t>
      </w:r>
      <w:r>
        <w:t xml:space="preserve"> </w:t>
      </w:r>
      <w:r>
        <w:t xml:space="preserve">123 Sampaloc Street, Manila, Philippines</w:t>
      </w:r>
      <w:r>
        <w:br/>
      </w:r>
      <w:r>
        <w:rPr>
          <w:bCs/>
          <w:b/>
        </w:rPr>
        <w:t xml:space="preserve">Email:</w:t>
      </w:r>
      <w:r>
        <w:t xml:space="preserve"> </w:t>
      </w:r>
      <w:r>
        <w:t xml:space="preserve">maria.delgado.radiologist@gmail.com</w:t>
      </w:r>
      <w:r>
        <w:br/>
      </w:r>
      <w:r>
        <w:rPr>
          <w:bCs/>
          <w:b/>
        </w:rPr>
        <w:t xml:space="preserve">Contact Number:</w:t>
      </w:r>
      <w:r>
        <w:t xml:space="preserve"> </w:t>
      </w:r>
      <w:r>
        <w:t xml:space="preserve">+63912-345-6789</w:t>
      </w:r>
    </w:p>
    <w:bookmarkEnd w:id="20"/>
    <w:bookmarkStart w:id="21" w:name="professional-summary"/>
    <w:p>
      <w:pPr>
        <w:pStyle w:val="Heading2"/>
      </w:pPr>
      <w:r>
        <w:t xml:space="preserve">Professional Summary</w:t>
      </w:r>
    </w:p>
    <w:p>
      <w:pPr>
        <w:pStyle w:val="FirstParagraph"/>
      </w:pPr>
      <w:r>
        <w:t xml:space="preserve">A dedicated and highly skilled Radiologist with over 10 years of experience in diagnostic imaging, interventional radiology, and medical research. Specialized in interpreting complex radiographic studies such as X-ray, CT scans, MRI, and ultrasound. Committed to providing accurate diagnoses and innovative treatment solutions for patients in the Philippines Manila region. Proficient in utilizing advanced imaging technologies while adhering to Philippine medical standards and ethical practices. Passionate about contributing to the advancement of radiology through continuous education and community outreach programs.</w:t>
      </w:r>
    </w:p>
    <w:bookmarkEnd w:id="21"/>
    <w:bookmarkStart w:id="22" w:name="education"/>
    <w:p>
      <w:pPr>
        <w:pStyle w:val="Heading2"/>
      </w:pPr>
      <w:r>
        <w:t xml:space="preserve">Education</w:t>
      </w:r>
    </w:p>
    <w:p>
      <w:pPr>
        <w:numPr>
          <w:ilvl w:val="0"/>
          <w:numId w:val="1001"/>
        </w:numPr>
        <w:pStyle w:val="Compact"/>
      </w:pPr>
      <w:r>
        <w:rPr>
          <w:bCs/>
          <w:b/>
        </w:rPr>
        <w:t xml:space="preserve">Bachelor of Science in Medical Technology</w:t>
      </w:r>
      <w:r>
        <w:t xml:space="preserve">, University of the Philippines, Manila (Graduated: 2005)</w:t>
      </w:r>
    </w:p>
    <w:p>
      <w:pPr>
        <w:numPr>
          <w:ilvl w:val="0"/>
          <w:numId w:val="1001"/>
        </w:numPr>
        <w:pStyle w:val="Compact"/>
      </w:pPr>
      <w:r>
        <w:rPr>
          <w:bCs/>
          <w:b/>
        </w:rPr>
        <w:t xml:space="preserve">Doctor of Medicine (MD)</w:t>
      </w:r>
      <w:r>
        <w:t xml:space="preserve">, De La Salle University College of Medicine, Manila (Graduated: 2010)</w:t>
      </w:r>
    </w:p>
    <w:p>
      <w:pPr>
        <w:numPr>
          <w:ilvl w:val="0"/>
          <w:numId w:val="1001"/>
        </w:numPr>
        <w:pStyle w:val="Compact"/>
      </w:pPr>
      <w:r>
        <w:rPr>
          <w:bCs/>
          <w:b/>
        </w:rPr>
        <w:t xml:space="preserve">Residency in Diagnostic Radiology</w:t>
      </w:r>
      <w:r>
        <w:t xml:space="preserve">, Philippine National Institute of Health (PNIH), Manila (Completed: 2014)</w:t>
      </w:r>
    </w:p>
    <w:p>
      <w:pPr>
        <w:numPr>
          <w:ilvl w:val="0"/>
          <w:numId w:val="1001"/>
        </w:numPr>
        <w:pStyle w:val="Compact"/>
      </w:pPr>
      <w:r>
        <w:rPr>
          <w:bCs/>
          <w:b/>
        </w:rPr>
        <w:t xml:space="preserve">Fellowship in Interventional Radiology</w:t>
      </w:r>
      <w:r>
        <w:t xml:space="preserve">, St. Luke's Medical Center, Manila (Completed: 2016)</w:t>
      </w:r>
    </w:p>
    <w:bookmarkEnd w:id="22"/>
    <w:bookmarkStart w:id="26" w:name="professional-experience"/>
    <w:p>
      <w:pPr>
        <w:pStyle w:val="Heading2"/>
      </w:pPr>
      <w:r>
        <w:t xml:space="preserve">Professional Experience</w:t>
      </w:r>
    </w:p>
    <w:bookmarkStart w:id="23" w:name="Xa86b1fa57d06f4de5e71d86aec0728257c08357"/>
    <w:p>
      <w:pPr>
        <w:pStyle w:val="Heading3"/>
      </w:pPr>
      <w:r>
        <w:rPr>
          <w:bCs/>
          <w:b/>
        </w:rPr>
        <w:t xml:space="preserve">Radiologist</w:t>
      </w:r>
      <w:r>
        <w:t xml:space="preserve">, Manila Doctors Hospital, Philippines Manila (Present)</w:t>
      </w:r>
    </w:p>
    <w:p>
      <w:pPr>
        <w:numPr>
          <w:ilvl w:val="0"/>
          <w:numId w:val="1002"/>
        </w:numPr>
        <w:pStyle w:val="Compact"/>
      </w:pPr>
      <w:r>
        <w:t xml:space="preserve">Lead radiologist responsible for interpreting and reporting diagnostic imaging studies across all departments.</w:t>
      </w:r>
    </w:p>
    <w:p>
      <w:pPr>
        <w:numPr>
          <w:ilvl w:val="0"/>
          <w:numId w:val="1002"/>
        </w:numPr>
        <w:pStyle w:val="Compact"/>
      </w:pPr>
      <w:r>
        <w:t xml:space="preserve">Collaborated with multidisciplinary teams to develop treatment plans for complex cases, including oncology and trauma patients.</w:t>
      </w:r>
    </w:p>
    <w:p>
      <w:pPr>
        <w:numPr>
          <w:ilvl w:val="0"/>
          <w:numId w:val="1002"/>
        </w:numPr>
        <w:pStyle w:val="Compact"/>
      </w:pPr>
      <w:r>
        <w:t xml:space="preserve">Managed a team of junior radiologists and technicians, ensuring adherence to quality control standards in the Philippines Manila healthcare system.</w:t>
      </w:r>
    </w:p>
    <w:p>
      <w:pPr>
        <w:numPr>
          <w:ilvl w:val="0"/>
          <w:numId w:val="1002"/>
        </w:numPr>
        <w:pStyle w:val="Compact"/>
      </w:pPr>
      <w:r>
        <w:t xml:space="preserve">Provided expert consultations for interventional procedures such as angioplasty and embolization.</w:t>
      </w:r>
    </w:p>
    <w:bookmarkEnd w:id="23"/>
    <w:bookmarkStart w:id="24" w:name="X94f0e227d39256f62405323ae4bf84987f6ae20"/>
    <w:p>
      <w:pPr>
        <w:pStyle w:val="Heading3"/>
      </w:pPr>
      <w:r>
        <w:rPr>
          <w:bCs/>
          <w:b/>
        </w:rPr>
        <w:t xml:space="preserve">Radiologist</w:t>
      </w:r>
      <w:r>
        <w:t xml:space="preserve">, St. Luke's Medical Center, Philippines Manila (2016–2021)</w:t>
      </w:r>
    </w:p>
    <w:p>
      <w:pPr>
        <w:numPr>
          <w:ilvl w:val="0"/>
          <w:numId w:val="1003"/>
        </w:numPr>
        <w:pStyle w:val="Compact"/>
      </w:pPr>
      <w:r>
        <w:t xml:space="preserve">Conducted over 5,000 radiographic interpretations annually, maintaining a high accuracy rate in diagnostic imaging.</w:t>
      </w:r>
    </w:p>
    <w:p>
      <w:pPr>
        <w:numPr>
          <w:ilvl w:val="0"/>
          <w:numId w:val="1003"/>
        </w:numPr>
        <w:pStyle w:val="Compact"/>
      </w:pPr>
      <w:r>
        <w:t xml:space="preserve">Participated in the implementation of PACS (Picture Archiving and Communication Systems) to streamline workflow and improve patient care in Manila.</w:t>
      </w:r>
    </w:p>
    <w:p>
      <w:pPr>
        <w:numPr>
          <w:ilvl w:val="0"/>
          <w:numId w:val="1003"/>
        </w:numPr>
        <w:pStyle w:val="Compact"/>
      </w:pPr>
      <w:r>
        <w:t xml:space="preserve">Published research on the efficacy of MRI protocols for early detection of breast cancer, contributing to national radiology guidelines.</w:t>
      </w:r>
    </w:p>
    <w:p>
      <w:pPr>
        <w:numPr>
          <w:ilvl w:val="0"/>
          <w:numId w:val="1003"/>
        </w:numPr>
        <w:pStyle w:val="Compact"/>
      </w:pPr>
      <w:r>
        <w:t xml:space="preserve">Volunteered at free clinics in Manila, providing radiological services to underserved communities.</w:t>
      </w:r>
    </w:p>
    <w:bookmarkEnd w:id="24"/>
    <w:bookmarkStart w:id="25" w:name="X33335d166bbad6cb7dc147a875067da462e3f27"/>
    <w:p>
      <w:pPr>
        <w:pStyle w:val="Heading3"/>
      </w:pPr>
      <w:r>
        <w:rPr>
          <w:bCs/>
          <w:b/>
        </w:rPr>
        <w:t xml:space="preserve">Resident Radiologist</w:t>
      </w:r>
      <w:r>
        <w:t xml:space="preserve">, Philippine National Institute of Health (PNIH), Manila (2014–2016)</w:t>
      </w:r>
    </w:p>
    <w:p>
      <w:pPr>
        <w:numPr>
          <w:ilvl w:val="0"/>
          <w:numId w:val="1004"/>
        </w:numPr>
        <w:pStyle w:val="Compact"/>
      </w:pPr>
      <w:r>
        <w:t xml:space="preserve">Gained hands-on experience in all modalities of diagnostic radiology, including fluoroscopy and nuclear medicine.</w:t>
      </w:r>
    </w:p>
    <w:p>
      <w:pPr>
        <w:numPr>
          <w:ilvl w:val="0"/>
          <w:numId w:val="1004"/>
        </w:numPr>
        <w:pStyle w:val="Compact"/>
      </w:pPr>
      <w:r>
        <w:t xml:space="preserve">Contributed to the development of a training program for medical students and residents in the Philippines Manila area.</w:t>
      </w:r>
    </w:p>
    <w:p>
      <w:pPr>
        <w:numPr>
          <w:ilvl w:val="0"/>
          <w:numId w:val="1004"/>
        </w:numPr>
        <w:pStyle w:val="Compact"/>
      </w:pPr>
      <w:r>
        <w:t xml:space="preserve">Received recognition for excellence in clinical performance and patient communication during residency.</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Professional Regulation Commission (PRC) License</w:t>
      </w:r>
      <w:r>
        <w:t xml:space="preserve">, Radiologist, Philippines (Issued: 2014)</w:t>
      </w:r>
    </w:p>
    <w:p>
      <w:pPr>
        <w:numPr>
          <w:ilvl w:val="0"/>
          <w:numId w:val="1005"/>
        </w:numPr>
        <w:pStyle w:val="Compact"/>
      </w:pPr>
      <w:r>
        <w:rPr>
          <w:bCs/>
          <w:b/>
        </w:rPr>
        <w:t xml:space="preserve">American Board of Radiology (ABR) Certification</w:t>
      </w:r>
      <w:r>
        <w:t xml:space="preserve"> </w:t>
      </w:r>
      <w:r>
        <w:t xml:space="preserve">(Optional, if applicable)</w:t>
      </w:r>
    </w:p>
    <w:p>
      <w:pPr>
        <w:numPr>
          <w:ilvl w:val="0"/>
          <w:numId w:val="1005"/>
        </w:numPr>
        <w:pStyle w:val="Compact"/>
      </w:pPr>
      <w:r>
        <w:rPr>
          <w:bCs/>
          <w:b/>
        </w:rPr>
        <w:t xml:space="preserve">Certificate in Advanced Imaging Techniques</w:t>
      </w:r>
      <w:r>
        <w:t xml:space="preserve">, Philippine College of Radiology, Manila (2018)</w:t>
      </w:r>
    </w:p>
    <w:bookmarkEnd w:id="27"/>
    <w:bookmarkStart w:id="28" w:name="skills-and-expertise"/>
    <w:p>
      <w:pPr>
        <w:pStyle w:val="Heading2"/>
      </w:pPr>
      <w:r>
        <w:t xml:space="preserve">Skills and Expertise</w:t>
      </w:r>
    </w:p>
    <w:p>
      <w:pPr>
        <w:numPr>
          <w:ilvl w:val="0"/>
          <w:numId w:val="1006"/>
        </w:numPr>
        <w:pStyle w:val="Compact"/>
      </w:pPr>
      <w:r>
        <w:t xml:space="preserve">Expertise in interpreting CT, MRI, X-ray, and ultrasound imaging studies.</w:t>
      </w:r>
    </w:p>
    <w:p>
      <w:pPr>
        <w:numPr>
          <w:ilvl w:val="0"/>
          <w:numId w:val="1006"/>
        </w:numPr>
        <w:pStyle w:val="Compact"/>
      </w:pPr>
      <w:r>
        <w:t xml:space="preserve">Proficient in using PACS and other digital radiology software systems.</w:t>
      </w:r>
    </w:p>
    <w:p>
      <w:pPr>
        <w:numPr>
          <w:ilvl w:val="0"/>
          <w:numId w:val="1006"/>
        </w:numPr>
        <w:pStyle w:val="Compact"/>
      </w:pPr>
      <w:r>
        <w:t xml:space="preserve">Strong analytical skills with a focus on accuracy and patient safety.</w:t>
      </w:r>
    </w:p>
    <w:p>
      <w:pPr>
        <w:numPr>
          <w:ilvl w:val="0"/>
          <w:numId w:val="1006"/>
        </w:numPr>
        <w:pStyle w:val="Compact"/>
      </w:pPr>
      <w:r>
        <w:t xml:space="preserve">Certified in radiation safety protocols as per Philippine regulations.</w:t>
      </w:r>
    </w:p>
    <w:p>
      <w:pPr>
        <w:numPr>
          <w:ilvl w:val="0"/>
          <w:numId w:val="1006"/>
        </w:numPr>
        <w:pStyle w:val="Compact"/>
      </w:pPr>
      <w:r>
        <w:t xml:space="preserve">Fluent in Filipino and English; basic knowledge of Spanish (additional languages if applicable).</w:t>
      </w:r>
    </w:p>
    <w:bookmarkEnd w:id="28"/>
    <w:bookmarkStart w:id="29" w:name="publications-and-research"/>
    <w:p>
      <w:pPr>
        <w:pStyle w:val="Heading2"/>
      </w:pPr>
      <w:r>
        <w:t xml:space="preserve">Publications and Research</w:t>
      </w:r>
    </w:p>
    <w:p>
      <w:pPr>
        <w:numPr>
          <w:ilvl w:val="0"/>
          <w:numId w:val="1007"/>
        </w:numPr>
        <w:pStyle w:val="Compact"/>
      </w:pPr>
      <w:r>
        <w:t xml:space="preserve">"Advancements in MRI for Early Breast Cancer Detection," Journal of Philippine Radiology (2019)</w:t>
      </w:r>
    </w:p>
    <w:p>
      <w:pPr>
        <w:numPr>
          <w:ilvl w:val="0"/>
          <w:numId w:val="1007"/>
        </w:numPr>
        <w:pStyle w:val="Compact"/>
      </w:pPr>
      <w:r>
        <w:t xml:space="preserve">"Interventional Radiology Techniques in Trauma Patients: A Case Study from Manila," International Journal of Medical Imaging (2017)</w:t>
      </w:r>
    </w:p>
    <w:p>
      <w:pPr>
        <w:numPr>
          <w:ilvl w:val="0"/>
          <w:numId w:val="1007"/>
        </w:numPr>
        <w:pStyle w:val="Compact"/>
      </w:pPr>
      <w:r>
        <w:t xml:space="preserve">Presented at the 2020 Philippine College of Radiology Annual Conference, Manila.</w:t>
      </w:r>
    </w:p>
    <w:bookmarkEnd w:id="29"/>
    <w:bookmarkStart w:id="30" w:name="community-involvement"/>
    <w:p>
      <w:pPr>
        <w:pStyle w:val="Heading2"/>
      </w:pPr>
      <w:r>
        <w:t xml:space="preserve">Community Involvement</w:t>
      </w:r>
    </w:p>
    <w:p>
      <w:pPr>
        <w:numPr>
          <w:ilvl w:val="0"/>
          <w:numId w:val="1008"/>
        </w:numPr>
        <w:pStyle w:val="Compact"/>
      </w:pPr>
      <w:r>
        <w:t xml:space="preserve">Volunteer radiologist at the Philippine Red Cross Mobile Clinics in Manila, providing free imaging services to low-income families.</w:t>
      </w:r>
    </w:p>
    <w:p>
      <w:pPr>
        <w:numPr>
          <w:ilvl w:val="0"/>
          <w:numId w:val="1008"/>
        </w:numPr>
        <w:pStyle w:val="Compact"/>
      </w:pPr>
      <w:r>
        <w:t xml:space="preserve">Guest speaker at local medical seminars on "Ethical Practices in Radiology" for healthcare professionals in the Philippines Manila region.</w:t>
      </w:r>
    </w:p>
    <w:bookmarkEnd w:id="30"/>
    <w:bookmarkStart w:id="31" w:name="references"/>
    <w:p>
      <w:pPr>
        <w:pStyle w:val="Heading2"/>
      </w:pPr>
      <w:r>
        <w:t xml:space="preserve">References</w:t>
      </w:r>
    </w:p>
    <w:p>
      <w:pPr>
        <w:pStyle w:val="FirstParagraph"/>
      </w:pPr>
      <w:r>
        <w:t xml:space="preserve">Available upon request. Contact: maria.delgado.radiologist@gmail.com</w:t>
      </w:r>
    </w:p>
    <w:p>
      <w:pPr>
        <w:pStyle w:val="BodyText"/>
      </w:pPr>
      <w:r>
        <w:rPr>
          <w:bCs/>
          <w:b/>
        </w:rPr>
        <w:t xml:space="preserve">Curriculum Vitae - Radiologist (Philippines Manila)</w:t>
      </w:r>
    </w:p>
    <w:p>
      <w:pPr>
        <w:pStyle w:val="BodyText"/>
      </w:pPr>
      <w:r>
        <w:t xml:space="preserve">This document is tailored for professional applications in the Philippines Manila region, emphasizing adherence to local medical standards and radiological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(Philippines Manila)</dc:title>
  <dc:creator/>
  <dc:language>en</dc:language>
  <cp:keywords/>
  <dcterms:created xsi:type="dcterms:W3CDTF">2026-07-20T01:44:46Z</dcterms:created>
  <dcterms:modified xsi:type="dcterms:W3CDTF">2026-07-20T01:44:46Z</dcterms:modified>
</cp:coreProperties>
</file>

<file path=docProps/custom.xml><?xml version="1.0" encoding="utf-8"?>
<Properties xmlns="http://schemas.openxmlformats.org/officeDocument/2006/custom-properties" xmlns:vt="http://schemas.openxmlformats.org/officeDocument/2006/docPropsVTypes"/>
</file>