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+82-XXX-XXXX-XXXX</w:t>
      </w:r>
    </w:p>
    <w:p>
      <w:pPr>
        <w:pStyle w:val="BodyText"/>
      </w:pPr>
      <w:r>
        <w:rPr>
          <w:bCs/>
          <w:b/>
        </w:rPr>
        <w:t xml:space="preserve">Address:</w:t>
      </w:r>
      <w:r>
        <w:t xml:space="preserve"> </w:t>
      </w:r>
      <w:r>
        <w:t xml:space="preserve">Seoul, South Korea</w:t>
      </w:r>
    </w:p>
    <w:bookmarkStart w:id="20" w:name="professional-summary"/>
    <w:p>
      <w:pPr>
        <w:pStyle w:val="Heading2"/>
      </w:pPr>
      <w:r>
        <w:t xml:space="preserve">Professional Summary</w:t>
      </w:r>
    </w:p>
    <w:p>
      <w:pPr>
        <w:pStyle w:val="FirstParagraph"/>
      </w:pPr>
      <w:r>
        <w:t xml:space="preserve">A highly motivated and experienced Radiologist with [X years] of expertise in diagnostic imaging and interventional radiology, dedicated to delivering accurate and timely medical insights within the dynamic healthcare environment of South Korea. Proficient in advanced imaging modalities such as CT, MRI, Ultrasound, and X-ray, with a strong commitment to patient care and clinical excellence. Aiming to contribute to the advancement of radiological practices in Seoul by leveraging technical expertise and a deep understanding of South Korean medical standards.</w:t>
      </w:r>
    </w:p>
    <w:bookmarkEnd w:id="20"/>
    <w:bookmarkStart w:id="21" w:name="education"/>
    <w:p>
      <w:pPr>
        <w:pStyle w:val="Heading2"/>
      </w:pPr>
      <w:r>
        <w:t xml:space="preserve">Education</w:t>
      </w:r>
    </w:p>
    <w:p>
      <w:pPr>
        <w:numPr>
          <w:ilvl w:val="0"/>
          <w:numId w:val="1001"/>
        </w:numPr>
        <w:pStyle w:val="Compact"/>
      </w:pPr>
      <w:r>
        <w:rPr>
          <w:bCs/>
          <w:b/>
        </w:rPr>
        <w:t xml:space="preserve">Doctor of Medicine (MD)</w:t>
      </w:r>
      <w:r>
        <w:t xml:space="preserve">, [University Name], Seoul, South Korea</w:t>
      </w:r>
    </w:p>
    <w:p>
      <w:pPr>
        <w:numPr>
          <w:ilvl w:val="0"/>
          <w:numId w:val="1001"/>
        </w:numPr>
        <w:pStyle w:val="Compact"/>
      </w:pPr>
      <w:r>
        <w:rPr>
          <w:bCs/>
          <w:b/>
        </w:rPr>
        <w:t xml:space="preserve">MSc in Medical Imaging</w:t>
      </w:r>
      <w:r>
        <w:t xml:space="preserve">, [University Name], Seoul, South Korea (optional)</w:t>
      </w:r>
    </w:p>
    <w:p>
      <w:pPr>
        <w:numPr>
          <w:ilvl w:val="0"/>
          <w:numId w:val="1001"/>
        </w:numPr>
        <w:pStyle w:val="Compact"/>
      </w:pPr>
      <w:r>
        <w:rPr>
          <w:bCs/>
          <w:b/>
        </w:rPr>
        <w:t xml:space="preserve">Residency in Diagnostic Radiology</w:t>
      </w:r>
      <w:r>
        <w:t xml:space="preserve">, [Hospital Name], Gangnam, Seoul (20XX–20XX)</w:t>
      </w:r>
    </w:p>
    <w:bookmarkEnd w:id="21"/>
    <w:bookmarkStart w:id="24" w:name="professional-experience"/>
    <w:p>
      <w:pPr>
        <w:pStyle w:val="Heading2"/>
      </w:pPr>
      <w:r>
        <w:t xml:space="preserve">Professional Experience</w:t>
      </w:r>
    </w:p>
    <w:bookmarkStart w:id="22" w:name="radiologist"/>
    <w:p>
      <w:pPr>
        <w:pStyle w:val="Heading3"/>
      </w:pPr>
      <w:r>
        <w:t xml:space="preserve">Radiologist</w:t>
      </w:r>
    </w:p>
    <w:p>
      <w:pPr>
        <w:pStyle w:val="FirstParagraph"/>
      </w:pPr>
      <w:r>
        <w:rPr>
          <w:iCs/>
          <w:i/>
        </w:rPr>
        <w:t xml:space="preserve">[Hospital Name], Gangnam, Seoul, South Korea</w:t>
      </w:r>
    </w:p>
    <w:p>
      <w:pPr>
        <w:pStyle w:val="BodyText"/>
      </w:pPr>
      <w:r>
        <w:rPr>
          <w:bCs/>
          <w:b/>
        </w:rPr>
        <w:t xml:space="preserve">Duration:</w:t>
      </w:r>
      <w:r>
        <w:t xml:space="preserve"> </w:t>
      </w:r>
      <w:r>
        <w:t xml:space="preserve">20XX–Present</w:t>
      </w:r>
    </w:p>
    <w:p>
      <w:pPr>
        <w:numPr>
          <w:ilvl w:val="0"/>
          <w:numId w:val="1002"/>
        </w:numPr>
        <w:pStyle w:val="Compact"/>
      </w:pPr>
      <w:r>
        <w:t xml:space="preserve">Interpret and report on a wide range of imaging studies, including CT scans, MRI, ultrasound, and X-rays for accurate diagnosis.</w:t>
      </w:r>
    </w:p>
    <w:p>
      <w:pPr>
        <w:numPr>
          <w:ilvl w:val="0"/>
          <w:numId w:val="1002"/>
        </w:numPr>
        <w:pStyle w:val="Compact"/>
      </w:pPr>
      <w:r>
        <w:t xml:space="preserve">Collaborate with multidisciplinary teams to develop treatment plans based on imaging findings.</w:t>
      </w:r>
    </w:p>
    <w:p>
      <w:pPr>
        <w:numPr>
          <w:ilvl w:val="0"/>
          <w:numId w:val="1002"/>
        </w:numPr>
        <w:pStyle w:val="Compact"/>
      </w:pPr>
      <w:r>
        <w:t xml:space="preserve">Participate in interventional radiology procedures such as biopsies and angiography under strict adherence to South Korean medical protocols.</w:t>
      </w:r>
    </w:p>
    <w:p>
      <w:pPr>
        <w:numPr>
          <w:ilvl w:val="0"/>
          <w:numId w:val="1002"/>
        </w:numPr>
        <w:pStyle w:val="Compact"/>
      </w:pPr>
      <w:r>
        <w:t xml:space="preserve">Conduct research on emerging technologies in diagnostic imaging to enhance patient outcomes and operational efficiency.</w:t>
      </w:r>
    </w:p>
    <w:bookmarkEnd w:id="22"/>
    <w:bookmarkStart w:id="23" w:name="resident-radiologist"/>
    <w:p>
      <w:pPr>
        <w:pStyle w:val="Heading3"/>
      </w:pPr>
      <w:r>
        <w:t xml:space="preserve">Resident Radiologist</w:t>
      </w:r>
    </w:p>
    <w:p>
      <w:pPr>
        <w:pStyle w:val="FirstParagraph"/>
      </w:pPr>
      <w:r>
        <w:rPr>
          <w:iCs/>
          <w:i/>
        </w:rPr>
        <w:t xml:space="preserve">[Hospital Name], Seoul, South Korea</w:t>
      </w:r>
    </w:p>
    <w:p>
      <w:pPr>
        <w:pStyle w:val="BodyText"/>
      </w:pPr>
      <w:r>
        <w:rPr>
          <w:bCs/>
          <w:b/>
        </w:rPr>
        <w:t xml:space="preserve">Duration:</w:t>
      </w:r>
      <w:r>
        <w:t xml:space="preserve"> </w:t>
      </w:r>
      <w:r>
        <w:t xml:space="preserve">20XX–20XX</w:t>
      </w:r>
    </w:p>
    <w:p>
      <w:pPr>
        <w:numPr>
          <w:ilvl w:val="0"/>
          <w:numId w:val="1003"/>
        </w:numPr>
        <w:pStyle w:val="Compact"/>
      </w:pPr>
      <w:r>
        <w:t xml:space="preserve">Gained hands-on experience in all facets of diagnostic radiology, including emergency imaging and advanced procedures.</w:t>
      </w:r>
    </w:p>
    <w:p>
      <w:pPr>
        <w:numPr>
          <w:ilvl w:val="0"/>
          <w:numId w:val="1003"/>
        </w:numPr>
        <w:pStyle w:val="Compact"/>
      </w:pPr>
      <w:r>
        <w:t xml:space="preserve">Provided support to senior radiologists in teaching and mentoring junior residents.</w:t>
      </w:r>
    </w:p>
    <w:p>
      <w:pPr>
        <w:numPr>
          <w:ilvl w:val="0"/>
          <w:numId w:val="1003"/>
        </w:numPr>
        <w:pStyle w:val="Compact"/>
      </w:pPr>
      <w:r>
        <w:t xml:space="preserve">Contributed to the hospital’s quality improvement initiatives by analyzing imaging data and recommending best practices.</w:t>
      </w:r>
    </w:p>
    <w:bookmarkEnd w:id="23"/>
    <w:bookmarkEnd w:id="24"/>
    <w:bookmarkStart w:id="25" w:name="certifications-licenses"/>
    <w:p>
      <w:pPr>
        <w:pStyle w:val="Heading2"/>
      </w:pPr>
      <w:r>
        <w:t xml:space="preserve">Certifications &amp; Licenses</w:t>
      </w:r>
    </w:p>
    <w:p>
      <w:pPr>
        <w:numPr>
          <w:ilvl w:val="0"/>
          <w:numId w:val="1004"/>
        </w:numPr>
        <w:pStyle w:val="Compact"/>
      </w:pPr>
      <w:r>
        <w:t xml:space="preserve">Korean Medical Licensing Exam (KMLE) – Certified Radiologist</w:t>
      </w:r>
    </w:p>
    <w:p>
      <w:pPr>
        <w:numPr>
          <w:ilvl w:val="0"/>
          <w:numId w:val="1004"/>
        </w:numPr>
        <w:pStyle w:val="Compact"/>
      </w:pPr>
      <w:r>
        <w:t xml:space="preserve">Korean Society of Radiologists (KSR) Membership – [Year]</w:t>
      </w:r>
    </w:p>
    <w:p>
      <w:pPr>
        <w:numPr>
          <w:ilvl w:val="0"/>
          <w:numId w:val="1004"/>
        </w:numPr>
        <w:pStyle w:val="Compact"/>
      </w:pPr>
      <w:r>
        <w:t xml:space="preserve">American Board of Radiology (ABR) Certification – [Year] (if applicable)</w:t>
      </w:r>
    </w:p>
    <w:p>
      <w:pPr>
        <w:numPr>
          <w:ilvl w:val="0"/>
          <w:numId w:val="1004"/>
        </w:numPr>
        <w:pStyle w:val="Compact"/>
      </w:pPr>
      <w:r>
        <w:t xml:space="preserve">Advanced Training in Interventional Radiology, Seoul National University Hospital</w:t>
      </w:r>
    </w:p>
    <w:bookmarkEnd w:id="25"/>
    <w:bookmarkStart w:id="26" w:name="research-publications"/>
    <w:p>
      <w:pPr>
        <w:pStyle w:val="Heading2"/>
      </w:pPr>
      <w:r>
        <w:t xml:space="preserve">Research &amp; Publications</w:t>
      </w:r>
    </w:p>
    <w:p>
      <w:pPr>
        <w:numPr>
          <w:ilvl w:val="0"/>
          <w:numId w:val="1005"/>
        </w:numPr>
        <w:pStyle w:val="Compact"/>
      </w:pPr>
      <w:r>
        <w:rPr>
          <w:bCs/>
          <w:b/>
        </w:rPr>
        <w:t xml:space="preserve">"Advancements in MRI Techniques for Early Detection of Neurological Disorders"</w:t>
      </w:r>
      <w:r>
        <w:t xml:space="preserve">, [Journal Name], 20XX.</w:t>
      </w:r>
    </w:p>
    <w:p>
      <w:pPr>
        <w:numPr>
          <w:ilvl w:val="0"/>
          <w:numId w:val="1005"/>
        </w:numPr>
        <w:pStyle w:val="Compact"/>
      </w:pPr>
      <w:r>
        <w:rPr>
          <w:bCs/>
          <w:b/>
        </w:rPr>
        <w:t xml:space="preserve">"Comparative Study of CT and Ultrasound in Abdominal Imaging"</w:t>
      </w:r>
      <w:r>
        <w:t xml:space="preserve">, [Conference Name], Seoul, South Korea, 20XX.</w:t>
      </w:r>
    </w:p>
    <w:p>
      <w:pPr>
        <w:numPr>
          <w:ilvl w:val="0"/>
          <w:numId w:val="1005"/>
        </w:numPr>
        <w:pStyle w:val="Compact"/>
      </w:pPr>
      <w:r>
        <w:t xml:space="preserve">Contributed to the development of a standardized imaging protocol for trauma patients at [Hospital Name], enhancing diagnostic accuracy by 20%.</w:t>
      </w:r>
    </w:p>
    <w:bookmarkEnd w:id="26"/>
    <w:bookmarkStart w:id="27" w:name="teaching-mentorship"/>
    <w:p>
      <w:pPr>
        <w:pStyle w:val="Heading2"/>
      </w:pPr>
      <w:r>
        <w:t xml:space="preserve">Teaching &amp; Mentorship</w:t>
      </w:r>
    </w:p>
    <w:p>
      <w:pPr>
        <w:numPr>
          <w:ilvl w:val="0"/>
          <w:numId w:val="1006"/>
        </w:numPr>
        <w:pStyle w:val="Compact"/>
      </w:pPr>
      <w:r>
        <w:t xml:space="preserve">Served as a clinical instructor at [University Name], teaching medical students and residents in radiological interpretation and patient care.</w:t>
      </w:r>
    </w:p>
    <w:p>
      <w:pPr>
        <w:numPr>
          <w:ilvl w:val="0"/>
          <w:numId w:val="1006"/>
        </w:numPr>
        <w:pStyle w:val="Compact"/>
      </w:pPr>
      <w:r>
        <w:t xml:space="preserve">Mentored junior radiologists in the application of AI-driven imaging tools, aligning with South Korea’s focus on technology integration in healthcare.</w:t>
      </w:r>
    </w:p>
    <w:bookmarkEnd w:id="27"/>
    <w:bookmarkStart w:id="28" w:name="professional-affiliations"/>
    <w:p>
      <w:pPr>
        <w:pStyle w:val="Heading2"/>
      </w:pPr>
      <w:r>
        <w:t xml:space="preserve">Professional Affiliations</w:t>
      </w:r>
    </w:p>
    <w:p>
      <w:pPr>
        <w:numPr>
          <w:ilvl w:val="0"/>
          <w:numId w:val="1007"/>
        </w:numPr>
        <w:pStyle w:val="Compact"/>
      </w:pPr>
      <w:r>
        <w:t xml:space="preserve">Korean Society of Radiologists (KSR)</w:t>
      </w:r>
    </w:p>
    <w:p>
      <w:pPr>
        <w:numPr>
          <w:ilvl w:val="0"/>
          <w:numId w:val="1007"/>
        </w:numPr>
        <w:pStyle w:val="Compact"/>
      </w:pPr>
      <w:r>
        <w:t xml:space="preserve">Korean Radiological Society (KRS)</w:t>
      </w:r>
    </w:p>
    <w:p>
      <w:pPr>
        <w:numPr>
          <w:ilvl w:val="0"/>
          <w:numId w:val="1007"/>
        </w:numPr>
        <w:pStyle w:val="Compact"/>
      </w:pPr>
      <w:r>
        <w:t xml:space="preserve">International Society for Magnetic Resonance in Medicine (ISMRM) – [Year]</w:t>
      </w:r>
    </w:p>
    <w:bookmarkEnd w:id="28"/>
    <w:bookmarkStart w:id="29" w:name="skills"/>
    <w:p>
      <w:pPr>
        <w:pStyle w:val="Heading2"/>
      </w:pPr>
      <w:r>
        <w:t xml:space="preserve">Skills</w:t>
      </w:r>
    </w:p>
    <w:p>
      <w:pPr>
        <w:numPr>
          <w:ilvl w:val="0"/>
          <w:numId w:val="1008"/>
        </w:numPr>
        <w:pStyle w:val="Compact"/>
      </w:pPr>
      <w:r>
        <w:rPr>
          <w:bCs/>
          <w:b/>
        </w:rPr>
        <w:t xml:space="preserve">Imaging Modalities:</w:t>
      </w:r>
      <w:r>
        <w:t xml:space="preserve"> </w:t>
      </w:r>
      <w:r>
        <w:t xml:space="preserve">CT, MRI, Ultrasound, X-ray, Mammography.</w:t>
      </w:r>
    </w:p>
    <w:p>
      <w:pPr>
        <w:numPr>
          <w:ilvl w:val="0"/>
          <w:numId w:val="1008"/>
        </w:numPr>
        <w:pStyle w:val="Compact"/>
      </w:pPr>
      <w:r>
        <w:rPr>
          <w:bCs/>
          <w:b/>
        </w:rPr>
        <w:t xml:space="preserve">Software Proficiency:</w:t>
      </w:r>
      <w:r>
        <w:t xml:space="preserve"> </w:t>
      </w:r>
      <w:r>
        <w:t xml:space="preserve">PACS (Picture Archiving and Communication Systems), DICOM standards.</w:t>
      </w:r>
    </w:p>
    <w:p>
      <w:pPr>
        <w:numPr>
          <w:ilvl w:val="0"/>
          <w:numId w:val="1008"/>
        </w:numPr>
        <w:pStyle w:val="Compact"/>
      </w:pPr>
      <w:r>
        <w:rPr>
          <w:bCs/>
          <w:b/>
        </w:rPr>
        <w:t xml:space="preserve">Languages:</w:t>
      </w:r>
      <w:r>
        <w:t xml:space="preserve"> </w:t>
      </w:r>
      <w:r>
        <w:t xml:space="preserve">Korean (fluent), English (proficient).</w:t>
      </w:r>
    </w:p>
    <w:p>
      <w:pPr>
        <w:numPr>
          <w:ilvl w:val="0"/>
          <w:numId w:val="1008"/>
        </w:numPr>
        <w:pStyle w:val="Compact"/>
      </w:pPr>
      <w:r>
        <w:rPr>
          <w:bCs/>
          <w:b/>
        </w:rPr>
        <w:t xml:space="preserve">Technical Skills:</w:t>
      </w:r>
      <w:r>
        <w:t xml:space="preserve"> </w:t>
      </w:r>
      <w:r>
        <w:t xml:space="preserve">Image-guided interventions, radiation safety protocols, patient communication in a multicultural setting.</w:t>
      </w:r>
    </w:p>
    <w:bookmarkEnd w:id="29"/>
    <w:bookmarkStart w:id="30" w:name="awards-recognitions"/>
    <w:p>
      <w:pPr>
        <w:pStyle w:val="Heading2"/>
      </w:pPr>
      <w:r>
        <w:t xml:space="preserve">Awards &amp; Recognitions</w:t>
      </w:r>
    </w:p>
    <w:p>
      <w:pPr>
        <w:numPr>
          <w:ilvl w:val="0"/>
          <w:numId w:val="1009"/>
        </w:numPr>
        <w:pStyle w:val="Compact"/>
      </w:pPr>
      <w:r>
        <w:t xml:space="preserve">[Award Name], [Organization], 20XX – For outstanding contributions to radiological research in South Korea.</w:t>
      </w:r>
    </w:p>
    <w:p>
      <w:pPr>
        <w:numPr>
          <w:ilvl w:val="0"/>
          <w:numId w:val="1009"/>
        </w:numPr>
        <w:pStyle w:val="Compact"/>
      </w:pPr>
      <w:r>
        <w:t xml:space="preserve">Top 10% Resident Radiologist, [Hospital Name], 20XX.</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Provided free radiology consultations at community clinics in Seoul, focusing on underserved populations.</w:t>
      </w:r>
    </w:p>
    <w:p>
      <w:pPr>
        <w:pStyle w:val="BodyText"/>
      </w:pPr>
      <w:r>
        <w:rPr>
          <w:bCs/>
          <w:b/>
        </w:rPr>
        <w:t xml:space="preserve">Community Involvement:</w:t>
      </w:r>
      <w:r>
        <w:t xml:space="preserve"> </w:t>
      </w:r>
      <w:r>
        <w:t xml:space="preserve">Active participant in the Seoul Radiology Society’s outreach programs to promote early cancer detection.</w:t>
      </w:r>
    </w:p>
    <w:bookmarkEnd w:id="31"/>
    <w:bookmarkStart w:id="32" w:name="conclusion"/>
    <w:p>
      <w:pPr>
        <w:pStyle w:val="Heading2"/>
      </w:pPr>
      <w:r>
        <w:t xml:space="preserve">Conclusion</w:t>
      </w:r>
    </w:p>
    <w:p>
      <w:pPr>
        <w:pStyle w:val="FirstParagraph"/>
      </w:pPr>
      <w:r>
        <w:t xml:space="preserve">A dedicated Radiologist with a proven track record of excellence in South Korea’s healthcare landscape. Committed to advancing diagnostic imaging standards in Seoul through innovation, education, and patient-centered care. Eager to contribute expertise and leadership to institutions seeking top-tier radiological services.</w:t>
      </w:r>
    </w:p>
    <w:p>
      <w:pPr>
        <w:pStyle w:val="BodyText"/>
      </w:pPr>
      <w:r>
        <w:rPr>
          <w:iCs/>
          <w:i/>
        </w:rPr>
        <w:t xml:space="preserve">End of Curriculum Vitae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dc:title>
  <dc:creator/>
  <dc:language>en</dc:language>
  <cp:keywords/>
  <dcterms:created xsi:type="dcterms:W3CDTF">2026-07-24T06:00:14Z</dcterms:created>
  <dcterms:modified xsi:type="dcterms:W3CDTF">2026-07-24T06:00:14Z</dcterms:modified>
</cp:coreProperties>
</file>

<file path=docProps/custom.xml><?xml version="1.0" encoding="utf-8"?>
<Properties xmlns="http://schemas.openxmlformats.org/officeDocument/2006/custom-properties" xmlns:vt="http://schemas.openxmlformats.org/officeDocument/2006/docPropsVTypes"/>
</file>