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john.mitchell@robotics.ca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Sainte-Catherine, Montreal, QC H2Y 1A9,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8 years of experience in designing, developing, and deploying advanced robotic systems. A graduate of the École de Technologie Supérieure in Montreal, Canada, I have a strong foundation in automation, artificial intelligence (AI), and mechatronics. My expertise lies in creating solutions for industrial automation, autonomous systems, and human-robot interaction. I am passionate about contributing to the growth of the robotics industry in Canada Montreal, where I have worked with leading tech startups and academic institutions to push the boundaries of robotic innovation.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Montreal Robotics Solutions Inc.</w:t>
      </w:r>
      <w:r>
        <w:t xml:space="preserve"> </w:t>
      </w:r>
      <w:r>
        <w:t xml:space="preserve">| Montreal, QC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mobile robots for warehouse automation, integrating machine learning algorithms to improve navigation accuracy by 35%.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test robotic arms for precision manufacturing, reducing production errors by 20% in a pilot project.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mentored two interns from McGill University, fostering a culture of innovation in Canada Montreal.</w:t>
      </w:r>
    </w:p>
    <w:p>
      <w:pPr>
        <w:numPr>
          <w:ilvl w:val="0"/>
          <w:numId w:val="1001"/>
        </w:numPr>
        <w:pStyle w:val="Compact"/>
      </w:pPr>
      <w:r>
        <w:t xml:space="preserve">Presented research on AI-driven robotic systems at the Canadian Robotics Conference (2021), highlighting advancements in real-time decision-making for robots.</w:t>
      </w:r>
    </w:p>
    <w:bookmarkEnd w:id="23"/>
    <w:bookmarkStart w:id="24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NexaTech Innovations</w:t>
      </w:r>
      <w:r>
        <w:t xml:space="preserve"> </w:t>
      </w:r>
      <w:r>
        <w:t xml:space="preserve">| Montreal, QC 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sensor fusion algorithms for autonomous drones used in environmental monitoring, enhancing data collection efficiency by 40%.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modular robotic control framework compatible with ROS (Robot Operating System), streamlining development processes for clients in Canada Montreal.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integrate academic research into commercial products, resulting in two patent applications for robotic grippers and navigation systems.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McGill University Robotics Lab</w:t>
      </w:r>
      <w:r>
        <w:t xml:space="preserve"> </w:t>
      </w:r>
      <w:r>
        <w:t xml:space="preserve">| Montreal, QC 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human-robot collaboration in manufacturing environments, publishing findings in the *Journal of Intelligent and Robotic Systems*.</w:t>
      </w:r>
    </w:p>
    <w:p>
      <w:pPr>
        <w:numPr>
          <w:ilvl w:val="0"/>
          <w:numId w:val="1003"/>
        </w:numPr>
        <w:pStyle w:val="Compact"/>
      </w:pPr>
      <w:r>
        <w:t xml:space="preserve">Contributed to a $500K federal grant project focused on wearable robotics for physical rehabilitation, working alongside engineers and medical professionals in Canada Montreal.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École de Technologie Supérieure (ÉTS)</w:t>
      </w:r>
      <w:r>
        <w:t xml:space="preserve"> </w:t>
      </w:r>
      <w:r>
        <w:t xml:space="preserve">| Montreal, QC | September 2011 – April 2014</w:t>
      </w:r>
    </w:p>
    <w:p>
      <w:pPr>
        <w:numPr>
          <w:ilvl w:val="0"/>
          <w:numId w:val="1004"/>
        </w:numPr>
        <w:pStyle w:val="Compact"/>
      </w:pPr>
      <w:r>
        <w:t xml:space="preserve">Thesis: "Optimizing Path Planning Algorithms for Industrial Mobile Robots in Dynamic Environments."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receiving the Excellence in Robotics Award from ÉTS.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Concordia University</w:t>
      </w:r>
      <w:r>
        <w:t xml:space="preserve"> </w:t>
      </w:r>
      <w:r>
        <w:t xml:space="preserve">| Montreal, QC | September 2007 – June 2011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Gazebo, OpenCV, TensorFlow, 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PLC programming, sensor integration (LiDAR, IMU), actuator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Reinforcement learning, computer vision for object detection and navigation.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P.Eng. (Professional Engineer License)</w:t>
      </w:r>
      <w:r>
        <w:t xml:space="preserve"> </w:t>
      </w:r>
      <w:r>
        <w:t xml:space="preserve">– Province of Quebec, Canada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| 2017</w:t>
      </w:r>
    </w:p>
    <w:bookmarkEnd w:id="31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2" w:name="Xaafdd6f0a04f25452721e175a5865a62e4ccca8"/>
    <w:p>
      <w:pPr>
        <w:pStyle w:val="Heading3"/>
      </w:pPr>
      <w:r>
        <w:t xml:space="preserve">Autonomous Delivery Bot for Urban Environments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Montreal Smart City Initiative | 2021–2022</w:t>
      </w:r>
    </w:p>
    <w:p>
      <w:pPr>
        <w:pStyle w:val="BodyText"/>
      </w:pPr>
      <w:r>
        <w:t xml:space="preserve">Description: Designed a compact, energy-efficient robot for last-mile delivery in densely populated areas. Integrated real-time obstacle avoidance and GPS navigation systems tailored for Canada Montreal’s urban infrastructure.</w:t>
      </w:r>
    </w:p>
    <w:bookmarkEnd w:id="32"/>
    <w:bookmarkStart w:id="33" w:name="humanoid-robot-for-educational-outreach"/>
    <w:p>
      <w:pPr>
        <w:pStyle w:val="Heading3"/>
      </w:pPr>
      <w:r>
        <w:t xml:space="preserve">Humanoid Robot for Educational Outreach</w:t>
      </w:r>
    </w:p>
    <w:p>
      <w:pPr>
        <w:pStyle w:val="FirstParagraph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McGill University &amp; Quebec Robotics Association | 2019–2020</w:t>
      </w:r>
    </w:p>
    <w:p>
      <w:pPr>
        <w:pStyle w:val="BodyText"/>
      </w:pPr>
      <w:r>
        <w:t xml:space="preserve">Description: Developed an affordable humanoid robot to teach robotics principles to high school students in Montreal. The project received funding from the Canada Foundation for Innovation.</w:t>
      </w:r>
    </w:p>
    <w:bookmarkEnd w:id="33"/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Robotics Association (CRA)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2015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john.mitchell@robotics.ca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(Canada Montreal)</dc:title>
  <dc:creator/>
  <dc:language>en</dc:language>
  <cp:keywords/>
  <dcterms:created xsi:type="dcterms:W3CDTF">2026-05-02T11:18:38Z</dcterms:created>
  <dcterms:modified xsi:type="dcterms:W3CDTF">2026-05-02T11:18:38Z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